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E7611" w14:textId="77777777" w:rsidR="007F4657" w:rsidRDefault="00000000">
      <w:pPr>
        <w:spacing w:after="240"/>
        <w:jc w:val="center"/>
        <w:rPr>
          <w:rFonts w:ascii="Georgia" w:eastAsia="Georgia" w:hAnsi="Georgia" w:cs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KLAUZULA DLA KANDYDATA WNIOSKUJĄ</w:t>
      </w:r>
      <w:r>
        <w:rPr>
          <w:rFonts w:ascii="Georgia" w:hAnsi="Georgia"/>
          <w:b/>
          <w:bCs/>
          <w:sz w:val="22"/>
          <w:szCs w:val="22"/>
          <w:lang w:val="de-DE"/>
        </w:rPr>
        <w:t>CEGO O NADANIE KWALIFIKACJI</w:t>
      </w:r>
    </w:p>
    <w:p w14:paraId="49A44643" w14:textId="77777777" w:rsidR="007F4657" w:rsidRDefault="007F4657">
      <w:pPr>
        <w:spacing w:after="240"/>
        <w:jc w:val="center"/>
        <w:rPr>
          <w:rFonts w:ascii="Georgia" w:eastAsia="Georgia" w:hAnsi="Georgia" w:cs="Georgia"/>
          <w:b/>
          <w:bCs/>
          <w:sz w:val="22"/>
          <w:szCs w:val="22"/>
        </w:rPr>
      </w:pPr>
    </w:p>
    <w:p w14:paraId="3E285B3F" w14:textId="77777777" w:rsidR="007F4657" w:rsidRDefault="00000000">
      <w:pPr>
        <w:spacing w:after="240"/>
        <w:jc w:val="both"/>
        <w:rPr>
          <w:rFonts w:ascii="Georgia" w:eastAsia="Georgia" w:hAnsi="Georgia" w:cs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1. [Administrator danych]</w:t>
      </w:r>
    </w:p>
    <w:p w14:paraId="2D4150BC" w14:textId="77777777" w:rsidR="007F4657" w:rsidRDefault="00000000">
      <w:pPr>
        <w:spacing w:after="240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Administratorem Pana/Pani danych osobowych jest Związek Harcerstwa Polskiego z siedzibą </w:t>
      </w:r>
      <w:r>
        <w:rPr>
          <w:rFonts w:ascii="Georgia" w:hAnsi="Georgia"/>
          <w:sz w:val="22"/>
          <w:szCs w:val="22"/>
          <w:lang w:val="en-US"/>
        </w:rPr>
        <w:t>w</w:t>
      </w:r>
      <w:r>
        <w:rPr>
          <w:rFonts w:ascii="Georgia" w:hAnsi="Georgia"/>
          <w:sz w:val="22"/>
          <w:szCs w:val="22"/>
        </w:rPr>
        <w:t> Warszawie przy ul. Marii Konopnickiej 6, 00-491 Warszawa.</w:t>
      </w:r>
    </w:p>
    <w:p w14:paraId="3DC315C3" w14:textId="77777777" w:rsidR="007F4657" w:rsidRDefault="00000000">
      <w:pPr>
        <w:spacing w:after="240"/>
        <w:jc w:val="both"/>
        <w:rPr>
          <w:rFonts w:ascii="Georgia" w:eastAsia="Georgia" w:hAnsi="Georgia" w:cs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2. [Inspektor Ochrony Danych]</w:t>
      </w:r>
    </w:p>
    <w:p w14:paraId="0026AF0A" w14:textId="77777777" w:rsidR="007F4657" w:rsidRDefault="00000000">
      <w:pPr>
        <w:spacing w:after="240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hAnsi="Georgia"/>
          <w:sz w:val="22"/>
          <w:szCs w:val="22"/>
          <w:lang w:val="de-DE"/>
        </w:rPr>
        <w:t>Zwi</w:t>
      </w:r>
      <w:r>
        <w:rPr>
          <w:rFonts w:ascii="Georgia" w:hAnsi="Georgia"/>
          <w:sz w:val="22"/>
          <w:szCs w:val="22"/>
        </w:rPr>
        <w:t>ązek Harcerstwa Polskiego dokłada starań, aby dane osobowe były przetwarzane w spos</w:t>
      </w:r>
      <w:r>
        <w:rPr>
          <w:rFonts w:ascii="Georgia" w:hAnsi="Georgia"/>
          <w:sz w:val="22"/>
          <w:szCs w:val="22"/>
          <w:lang w:val="es-ES_tradnl"/>
        </w:rPr>
        <w:t>ó</w:t>
      </w:r>
      <w:r>
        <w:rPr>
          <w:rFonts w:ascii="Georgia" w:hAnsi="Georgia"/>
          <w:sz w:val="22"/>
          <w:szCs w:val="22"/>
        </w:rPr>
        <w:t>b zapewniający zgodność z prawem i bezpieczeństwo. W tym celu powołaliśmy Inspektora Ochrony Danych, z kt</w:t>
      </w:r>
      <w:r>
        <w:rPr>
          <w:rFonts w:ascii="Georgia" w:hAnsi="Georgia"/>
          <w:sz w:val="22"/>
          <w:szCs w:val="22"/>
          <w:lang w:val="es-ES_tradnl"/>
        </w:rPr>
        <w:t>ó</w:t>
      </w:r>
      <w:r>
        <w:rPr>
          <w:rFonts w:ascii="Georgia" w:hAnsi="Georgia"/>
          <w:sz w:val="22"/>
          <w:szCs w:val="22"/>
        </w:rPr>
        <w:t>rym może Pan/Pani kontaktować się bezpośrednio:</w:t>
      </w:r>
    </w:p>
    <w:p w14:paraId="6715B3E6" w14:textId="77777777" w:rsidR="007F4657" w:rsidRDefault="00000000">
      <w:pPr>
        <w:pStyle w:val="Akapitzlist"/>
        <w:numPr>
          <w:ilvl w:val="0"/>
          <w:numId w:val="2"/>
        </w:numPr>
        <w:spacing w:after="24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Mailowo pod adresem poczty elektronicznej: </w:t>
      </w:r>
      <w:hyperlink r:id="rId10" w:history="1">
        <w:r>
          <w:rPr>
            <w:rStyle w:val="Hyperlink0"/>
            <w:rFonts w:ascii="Georgia" w:hAnsi="Georgia"/>
            <w:sz w:val="22"/>
            <w:szCs w:val="22"/>
          </w:rPr>
          <w:t>rodo@zhp.pl</w:t>
        </w:r>
      </w:hyperlink>
      <w:r>
        <w:rPr>
          <w:rFonts w:ascii="Georgia" w:hAnsi="Georgia"/>
          <w:sz w:val="22"/>
          <w:szCs w:val="22"/>
        </w:rPr>
        <w:t xml:space="preserve"> </w:t>
      </w:r>
    </w:p>
    <w:p w14:paraId="46A37145" w14:textId="5FF31C62" w:rsidR="007F4657" w:rsidRDefault="00000000">
      <w:pPr>
        <w:pStyle w:val="Akapitzlist"/>
        <w:numPr>
          <w:ilvl w:val="0"/>
          <w:numId w:val="2"/>
        </w:numPr>
        <w:spacing w:after="24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Telefonicznie pod numerem telefonu: +48 </w:t>
      </w:r>
      <w:r w:rsidR="0001781A" w:rsidRPr="0001781A">
        <w:rPr>
          <w:rFonts w:ascii="Georgia" w:hAnsi="Georgia"/>
          <w:sz w:val="22"/>
          <w:szCs w:val="22"/>
        </w:rPr>
        <w:t>601 889 788</w:t>
      </w:r>
    </w:p>
    <w:p w14:paraId="073D4FD1" w14:textId="77777777" w:rsidR="007F4657" w:rsidRDefault="00000000">
      <w:pPr>
        <w:spacing w:after="240"/>
        <w:jc w:val="both"/>
        <w:rPr>
          <w:rFonts w:ascii="Georgia" w:eastAsia="Georgia" w:hAnsi="Georgia" w:cs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3. [Cele, podstawy prawne i okres przechowywania danych osobowych]</w:t>
      </w:r>
    </w:p>
    <w:p w14:paraId="562BC00B" w14:textId="77777777" w:rsidR="007F4657" w:rsidRDefault="00000000">
      <w:pPr>
        <w:spacing w:after="240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Pana/Pani dane osobowe będą przetwarzane:</w:t>
      </w:r>
    </w:p>
    <w:p w14:paraId="67734BE6" w14:textId="77777777" w:rsidR="007F4657" w:rsidRDefault="00000000">
      <w:pPr>
        <w:pStyle w:val="Tekstpodstawowy"/>
        <w:numPr>
          <w:ilvl w:val="0"/>
          <w:numId w:val="4"/>
        </w:numPr>
        <w:shd w:val="clear" w:color="auto" w:fill="FFFFFF"/>
        <w:spacing w:before="72"/>
      </w:pPr>
      <w:r>
        <w:t>W celu przeprowadzenia walidacji wniosku o nadanie kwalifikacji złożonego przez Panią/Pana oraz certyfikacji. Podstawą prawną przetwarzania danych jest niezbędność do wykonania umowy, kt</w:t>
      </w:r>
      <w:r>
        <w:rPr>
          <w:lang w:val="es-ES_tradnl"/>
        </w:rPr>
        <w:t>ó</w:t>
      </w:r>
      <w:r>
        <w:t>rej osoba, kt</w:t>
      </w:r>
      <w:r>
        <w:rPr>
          <w:lang w:val="es-ES_tradnl"/>
        </w:rPr>
        <w:t>ó</w:t>
      </w:r>
      <w:r>
        <w:t xml:space="preserve">rej dane dotyczą jest stroną (art. 6 ust. 1 lit. b RODO). Dane będą przechowywane przez okres 5 lat od decyzji Komisji. </w:t>
      </w:r>
    </w:p>
    <w:p w14:paraId="4D339198" w14:textId="77777777" w:rsidR="007F4657" w:rsidRDefault="00000000">
      <w:pPr>
        <w:pStyle w:val="Tekstpodstawowy"/>
        <w:numPr>
          <w:ilvl w:val="0"/>
          <w:numId w:val="4"/>
        </w:numPr>
        <w:shd w:val="clear" w:color="auto" w:fill="FFFFFF"/>
        <w:spacing w:before="72"/>
      </w:pPr>
      <w:r>
        <w:t>W celu prowadzenia rejestru wydanych certyfikat</w:t>
      </w:r>
      <w:r>
        <w:rPr>
          <w:lang w:val="es-ES_tradnl"/>
        </w:rPr>
        <w:t>ó</w:t>
      </w:r>
      <w:r>
        <w:t xml:space="preserve">w. Podstawą prawną przetwarzania danych jest obowiązek prawny ciążący na ZHP (art. 6 ust. 1 lit. c RODO). Dane będą przechowywane przez okres 10 lat od wydania certyfikatu. </w:t>
      </w:r>
    </w:p>
    <w:p w14:paraId="4E65424B" w14:textId="77777777" w:rsidR="007F4657" w:rsidRDefault="00000000">
      <w:pPr>
        <w:pStyle w:val="Tekstpodstawowy"/>
        <w:numPr>
          <w:ilvl w:val="0"/>
          <w:numId w:val="4"/>
        </w:numPr>
        <w:shd w:val="clear" w:color="auto" w:fill="FFFFFF"/>
        <w:spacing w:before="72"/>
      </w:pPr>
      <w:r>
        <w:t>W celu wywiązania się z obowiązk</w:t>
      </w:r>
      <w:r>
        <w:rPr>
          <w:lang w:val="es-ES_tradnl"/>
        </w:rPr>
        <w:t>ó</w:t>
      </w:r>
      <w:r>
        <w:t>w rachunkowych w związku z wniesioną opłatą za etap weryfikacji formalnej i weryfikacji merytorycznej portfolio. Podstawą prawną przetwarzania danych jest obowiązek prawny ciążący na ZHP (art. 6 ust. 1 lit. c RODO). Dane będą przechowywane przez okres 5 lat od początku roku następującego po roku, w kt</w:t>
      </w:r>
      <w:r>
        <w:rPr>
          <w:lang w:val="es-ES_tradnl"/>
        </w:rPr>
        <w:t>ó</w:t>
      </w:r>
      <w:r>
        <w:t xml:space="preserve">rym nastąpiła płatność. </w:t>
      </w:r>
    </w:p>
    <w:p w14:paraId="1DAD1B6D" w14:textId="07463BD2" w:rsidR="007F4657" w:rsidRDefault="00000000">
      <w:pPr>
        <w:pStyle w:val="Tekstpodstawowy"/>
        <w:numPr>
          <w:ilvl w:val="0"/>
          <w:numId w:val="4"/>
        </w:numPr>
        <w:shd w:val="clear" w:color="auto" w:fill="FFFFFF"/>
        <w:spacing w:before="72"/>
      </w:pPr>
      <w:r>
        <w:t xml:space="preserve">W celu ustalenia i dochodzenia roszczeń lub obrony przed roszczeniami, w tym poprzez utrwalenie wywiadu w postaci nagrania video; podstawą prawną przetwarzania jest uzasadniony interes ZHP (art. 6 ust. 1 lit. f RODO) polegający na ustaleniu, dochodzeniu lub obrony roszczeń w postępowaniu sądowym i pozasądowym; dane będą przechowywane przez okres 3 lat od rozpatrzenia wniosku. Video będzie przechowywane przez okres 14 dni </w:t>
      </w:r>
      <w:r w:rsidR="0001781A">
        <w:t>w przypadku negatywnego wyniku dotyczącego wywiadu; w przypadku pozytywnego wyniku nagranie będzie kasowanie niezwłocznie</w:t>
      </w:r>
      <w:r>
        <w:t>.</w:t>
      </w:r>
    </w:p>
    <w:p w14:paraId="1501F8D2" w14:textId="77777777" w:rsidR="007F4657" w:rsidRDefault="00000000">
      <w:pPr>
        <w:pStyle w:val="Tekstpodstawowy"/>
        <w:numPr>
          <w:ilvl w:val="0"/>
          <w:numId w:val="4"/>
        </w:numPr>
        <w:shd w:val="clear" w:color="auto" w:fill="FFFFFF"/>
        <w:spacing w:before="72"/>
      </w:pPr>
      <w:r>
        <w:t xml:space="preserve">W celu przekazywania Pani/Panu informacji dotyczących nadawania kwalifikacji przez ZHP. Podstawą prawną przetwarzania jest wyrażona przez Panią/Pana zgoda (art. 6 ust.1 lit. a RODO). Dane będą przechowywane do czasu wycofania przez Panią/Pana zgody. </w:t>
      </w:r>
    </w:p>
    <w:p w14:paraId="07B34A10" w14:textId="77777777" w:rsidR="007F4657" w:rsidRDefault="00000000">
      <w:pPr>
        <w:spacing w:after="240"/>
        <w:jc w:val="both"/>
        <w:rPr>
          <w:rFonts w:ascii="Georgia" w:eastAsia="Georgia" w:hAnsi="Georgia" w:cs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4. [Ujawnianie danych osobowych]</w:t>
      </w:r>
    </w:p>
    <w:p w14:paraId="042CFD04" w14:textId="77777777" w:rsidR="007F4657" w:rsidRDefault="00000000">
      <w:pPr>
        <w:spacing w:after="240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Pana/Pani dane osobowe będą udostępniane:</w:t>
      </w:r>
    </w:p>
    <w:p w14:paraId="4CF33494" w14:textId="77777777" w:rsidR="007F4657" w:rsidRDefault="00000000">
      <w:pPr>
        <w:pStyle w:val="Akapitzlist"/>
        <w:numPr>
          <w:ilvl w:val="0"/>
          <w:numId w:val="6"/>
        </w:numPr>
        <w:spacing w:after="240"/>
        <w:jc w:val="both"/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 xml:space="preserve">Biurom </w:t>
      </w:r>
      <w:r>
        <w:rPr>
          <w:rFonts w:ascii="Georgia" w:hAnsi="Georgia"/>
          <w:sz w:val="22"/>
          <w:szCs w:val="22"/>
        </w:rPr>
        <w:t xml:space="preserve">świadczącym na naszą rzecz usługi rachunkowe, </w:t>
      </w:r>
    </w:p>
    <w:p w14:paraId="2934FF76" w14:textId="77777777" w:rsidR="007F4657" w:rsidRDefault="00000000">
      <w:pPr>
        <w:pStyle w:val="Akapitzlist"/>
        <w:numPr>
          <w:ilvl w:val="0"/>
          <w:numId w:val="6"/>
        </w:numPr>
        <w:spacing w:after="24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Dostawcom usług teleinformatycznych, </w:t>
      </w:r>
    </w:p>
    <w:p w14:paraId="713928B5" w14:textId="77777777" w:rsidR="007F4657" w:rsidRDefault="00000000">
      <w:pPr>
        <w:pStyle w:val="Akapitzlist"/>
        <w:numPr>
          <w:ilvl w:val="0"/>
          <w:numId w:val="6"/>
        </w:numPr>
        <w:spacing w:after="24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Organom władzy publicznej uprawnionym do uzyskania tych danych, </w:t>
      </w:r>
    </w:p>
    <w:p w14:paraId="38DB9599" w14:textId="77777777" w:rsidR="007F4657" w:rsidRDefault="00000000">
      <w:pPr>
        <w:pStyle w:val="Akapitzlist"/>
        <w:numPr>
          <w:ilvl w:val="0"/>
          <w:numId w:val="6"/>
        </w:numPr>
        <w:spacing w:after="24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Organom kontrolnym. </w:t>
      </w:r>
    </w:p>
    <w:p w14:paraId="5B06F382" w14:textId="77777777" w:rsidR="007F4657" w:rsidRDefault="00000000">
      <w:pPr>
        <w:spacing w:after="240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Pani/Pana dane mogą r</w:t>
      </w:r>
      <w:r>
        <w:rPr>
          <w:rFonts w:ascii="Georgia" w:hAnsi="Georgia"/>
          <w:sz w:val="22"/>
          <w:szCs w:val="22"/>
          <w:lang w:val="es-ES_tradnl"/>
        </w:rPr>
        <w:t>ó</w:t>
      </w:r>
      <w:r>
        <w:rPr>
          <w:rFonts w:ascii="Georgia" w:hAnsi="Georgia"/>
          <w:sz w:val="22"/>
          <w:szCs w:val="22"/>
        </w:rPr>
        <w:t>wnież zostać udostępnione jednostkom, z kt</w:t>
      </w:r>
      <w:r>
        <w:rPr>
          <w:rFonts w:ascii="Georgia" w:hAnsi="Georgia"/>
          <w:sz w:val="22"/>
          <w:szCs w:val="22"/>
          <w:lang w:val="es-ES_tradnl"/>
        </w:rPr>
        <w:t>ó</w:t>
      </w:r>
      <w:r>
        <w:rPr>
          <w:rFonts w:ascii="Georgia" w:hAnsi="Georgia"/>
          <w:sz w:val="22"/>
          <w:szCs w:val="22"/>
        </w:rPr>
        <w:t xml:space="preserve">rymi mamy podpisane umowy powierzenia przetwarzania danych osobowych. </w:t>
      </w:r>
    </w:p>
    <w:p w14:paraId="34B8B5C4" w14:textId="77777777" w:rsidR="007F4657" w:rsidRDefault="00000000">
      <w:pPr>
        <w:spacing w:after="240"/>
        <w:jc w:val="both"/>
        <w:rPr>
          <w:rFonts w:ascii="Georgia" w:eastAsia="Georgia" w:hAnsi="Georgia" w:cs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5. [Prawa os</w:t>
      </w:r>
      <w:r>
        <w:rPr>
          <w:rFonts w:ascii="Georgia" w:hAnsi="Georgia"/>
          <w:b/>
          <w:bCs/>
          <w:sz w:val="22"/>
          <w:szCs w:val="22"/>
          <w:lang w:val="es-ES_tradnl"/>
        </w:rPr>
        <w:t>ó</w:t>
      </w:r>
      <w:r>
        <w:rPr>
          <w:rFonts w:ascii="Georgia" w:hAnsi="Georgia"/>
          <w:b/>
          <w:bCs/>
          <w:sz w:val="22"/>
          <w:szCs w:val="22"/>
        </w:rPr>
        <w:t>b, kt</w:t>
      </w:r>
      <w:r>
        <w:rPr>
          <w:rFonts w:ascii="Georgia" w:hAnsi="Georgia"/>
          <w:b/>
          <w:bCs/>
          <w:sz w:val="22"/>
          <w:szCs w:val="22"/>
          <w:lang w:val="es-ES_tradnl"/>
        </w:rPr>
        <w:t>ó</w:t>
      </w:r>
      <w:r>
        <w:rPr>
          <w:rFonts w:ascii="Georgia" w:hAnsi="Georgia"/>
          <w:b/>
          <w:bCs/>
          <w:sz w:val="22"/>
          <w:szCs w:val="22"/>
        </w:rPr>
        <w:t>rych dane osobowe dotyczą]</w:t>
      </w:r>
    </w:p>
    <w:p w14:paraId="2D21FD7E" w14:textId="77777777" w:rsidR="007F4657" w:rsidRDefault="00000000">
      <w:pPr>
        <w:spacing w:after="240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związku z wykorzystywaniem Pana/Pani danych osobowych może Pan/Pani:</w:t>
      </w:r>
    </w:p>
    <w:p w14:paraId="0C0683B9" w14:textId="77777777" w:rsidR="007F4657" w:rsidRDefault="00000000">
      <w:pPr>
        <w:pStyle w:val="Tekstpodstawowy"/>
        <w:numPr>
          <w:ilvl w:val="0"/>
          <w:numId w:val="8"/>
        </w:numPr>
        <w:shd w:val="clear" w:color="auto" w:fill="FFFFFF"/>
        <w:spacing w:before="72"/>
      </w:pPr>
      <w:r>
        <w:t>żądać dostępu do danych osobowych, uzyskania potwierdzenia, czy dane osobowe są przetwarzane, uzyskania kopii danych osobowych oraz do uzyskania istotnych informacji związanych z przetwarzaniem tych danych (na podstawie art. 15 RODO),</w:t>
      </w:r>
    </w:p>
    <w:p w14:paraId="70F8057A" w14:textId="77777777" w:rsidR="007F4657" w:rsidRDefault="00000000">
      <w:pPr>
        <w:pStyle w:val="Tekstpodstawowy"/>
        <w:numPr>
          <w:ilvl w:val="0"/>
          <w:numId w:val="8"/>
        </w:numPr>
        <w:shd w:val="clear" w:color="auto" w:fill="FFFFFF"/>
        <w:spacing w:before="72"/>
      </w:pPr>
      <w:r>
        <w:t>żądać sprostowania danych osobowych, gdy są niekompletne lub nieprawidłowe (na podstawie art. 16 RODO),</w:t>
      </w:r>
    </w:p>
    <w:p w14:paraId="75F71F24" w14:textId="77777777" w:rsidR="007F4657" w:rsidRDefault="00000000">
      <w:pPr>
        <w:pStyle w:val="Tekstpodstawowy"/>
        <w:numPr>
          <w:ilvl w:val="0"/>
          <w:numId w:val="8"/>
        </w:numPr>
        <w:shd w:val="clear" w:color="auto" w:fill="FFFFFF"/>
        <w:spacing w:before="72"/>
      </w:pPr>
      <w:r>
        <w:t>żądać usunięcia wszystkich lub niekt</w:t>
      </w:r>
      <w:r>
        <w:rPr>
          <w:lang w:val="es-ES_tradnl"/>
        </w:rPr>
        <w:t>ó</w:t>
      </w:r>
      <w:r>
        <w:t>rych danych osobowych (na podstawie art. 17 RODO), jeżeli odpadł cel lub podstawa prawna przetwarzania tych danych (np. jeżeli został wniesiony zasadny sprzeciw) albo jeżeli dane osobowe były wykorzystywane niezgodnie z prawem,</w:t>
      </w:r>
    </w:p>
    <w:p w14:paraId="247291CE" w14:textId="77777777" w:rsidR="007F4657" w:rsidRDefault="00000000">
      <w:pPr>
        <w:pStyle w:val="Tekstpodstawowy"/>
        <w:numPr>
          <w:ilvl w:val="0"/>
          <w:numId w:val="8"/>
        </w:numPr>
        <w:shd w:val="clear" w:color="auto" w:fill="FFFFFF"/>
        <w:spacing w:before="72"/>
      </w:pPr>
      <w:r>
        <w:t>żądać ograniczenia przetwarzania danych osobowych (na podstawie art. 18 RODO) na czas niezbędny do rozstrzygnięcia o zasadnoś</w:t>
      </w:r>
      <w:r>
        <w:rPr>
          <w:lang w:val="it-IT"/>
        </w:rPr>
        <w:t xml:space="preserve">ci </w:t>
      </w:r>
      <w:r>
        <w:t xml:space="preserve">żądania usunięcia lub sprostowania tych danych lub na czas niezbędny do ustalenia, dochodzenia lub obrony Pana/Pani roszczeń; </w:t>
      </w:r>
    </w:p>
    <w:p w14:paraId="5A504AB3" w14:textId="77777777" w:rsidR="007F4657" w:rsidRDefault="00000000">
      <w:pPr>
        <w:pStyle w:val="Tekstpodstawowy"/>
        <w:numPr>
          <w:ilvl w:val="0"/>
          <w:numId w:val="8"/>
        </w:numPr>
        <w:shd w:val="clear" w:color="auto" w:fill="FFFFFF"/>
        <w:spacing w:before="72"/>
      </w:pPr>
      <w:r>
        <w:t>wnieść sprzeciw – z przyczyn związanych z Pana/Pani szczeg</w:t>
      </w:r>
      <w:r>
        <w:rPr>
          <w:lang w:val="es-ES_tradnl"/>
        </w:rPr>
        <w:t>ó</w:t>
      </w:r>
      <w:r>
        <w:t>lną sytuacją – wobec przetwarzania danych osobowych na podstawie naszych prawnie uzasadnionych interes</w:t>
      </w:r>
      <w:r>
        <w:rPr>
          <w:lang w:val="es-ES_tradnl"/>
        </w:rPr>
        <w:t>ó</w:t>
      </w:r>
      <w:r>
        <w:t>w (na podstawie art. 21 RODO); na skutek wniesienia zasadnego sprzeciwu ZHP zaprzestanie przetwarzania danych w danym celu oraz, nie mając innej podstawy prawnej przetwarzania tych danych, usunie je;</w:t>
      </w:r>
    </w:p>
    <w:p w14:paraId="554E9E13" w14:textId="77777777" w:rsidR="007F4657" w:rsidRDefault="00000000">
      <w:pPr>
        <w:spacing w:before="240" w:after="240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Może Pan/Pani w dowolnym momencie wycofać wyrażoną zgodę na otrzymywanie informacji związanych z nadawaniem kwalifikacji przez ZHP, kontaktując się w tym celu z ZHP albo bezpośrednio z wyznaczonym przez ZHP inspektorem ochrony danych. Wycofanie zgody nie wpływa na zgodność z prawem przetwarzania, kt</w:t>
      </w:r>
      <w:r>
        <w:rPr>
          <w:rFonts w:ascii="Georgia" w:hAnsi="Georgia"/>
          <w:sz w:val="22"/>
          <w:szCs w:val="22"/>
          <w:lang w:val="es-ES_tradnl"/>
        </w:rPr>
        <w:t>ó</w:t>
      </w:r>
      <w:r>
        <w:rPr>
          <w:rFonts w:ascii="Georgia" w:hAnsi="Georgia"/>
          <w:sz w:val="22"/>
          <w:szCs w:val="22"/>
        </w:rPr>
        <w:t>rego dokonano na podstawie zgody przed jej wycofaniem. Wycofanie zgody nie może powodować jakichkolwiek negatywnych konsekwencji.</w:t>
      </w:r>
    </w:p>
    <w:p w14:paraId="44133211" w14:textId="77777777" w:rsidR="007F4657" w:rsidRDefault="00000000">
      <w:pPr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hAnsi="Georgia"/>
          <w:sz w:val="22"/>
          <w:szCs w:val="22"/>
          <w:lang w:val="it-IT"/>
        </w:rPr>
        <w:t>Ma Pan/Pani r</w:t>
      </w:r>
      <w:r>
        <w:rPr>
          <w:rFonts w:ascii="Georgia" w:hAnsi="Georgia"/>
          <w:sz w:val="22"/>
          <w:szCs w:val="22"/>
          <w:lang w:val="es-ES_tradnl"/>
        </w:rPr>
        <w:t>ó</w:t>
      </w:r>
      <w:r>
        <w:rPr>
          <w:rFonts w:ascii="Georgia" w:hAnsi="Georgia"/>
          <w:sz w:val="22"/>
          <w:szCs w:val="22"/>
        </w:rPr>
        <w:t>wnież prawo do wniesienia skargi do Prezesa Urzędu Ochrony Danych Osobowych ul. Stawki 2, 00-193 Warszawa. Skargę możecie Państwo wnieść w formie elektronicznej, w formie pisemnej albo ustnie do protokołu w siedzibie Prezesa Urzędu.</w:t>
      </w:r>
    </w:p>
    <w:p w14:paraId="2F7496FC" w14:textId="77777777" w:rsidR="007F4657" w:rsidRDefault="007F4657">
      <w:pPr>
        <w:rPr>
          <w:rFonts w:ascii="Georgia" w:eastAsia="Georgia" w:hAnsi="Georgia" w:cs="Georgia"/>
          <w:sz w:val="22"/>
          <w:szCs w:val="22"/>
        </w:rPr>
      </w:pPr>
    </w:p>
    <w:p w14:paraId="26D10F19" w14:textId="77777777" w:rsidR="007F4657" w:rsidRDefault="007F4657">
      <w:pPr>
        <w:rPr>
          <w:rFonts w:ascii="Georgia" w:eastAsia="Georgia" w:hAnsi="Georgia" w:cs="Georgia"/>
          <w:sz w:val="22"/>
          <w:szCs w:val="22"/>
        </w:rPr>
      </w:pPr>
    </w:p>
    <w:p w14:paraId="3D3D0BD9" w14:textId="77777777" w:rsidR="007F4657" w:rsidRDefault="00000000">
      <w:pPr>
        <w:spacing w:after="240"/>
        <w:rPr>
          <w:rFonts w:ascii="Georgia" w:eastAsia="Georgia" w:hAnsi="Georgia" w:cs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Zgoda na wykorzystanie danych osobowych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8271"/>
      </w:tblGrid>
      <w:tr w:rsidR="007F4657" w14:paraId="19E687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C4E89" w14:textId="77777777" w:rsidR="007F4657" w:rsidRDefault="00000000">
            <w:pPr>
              <w:pStyle w:val="Tekstpodstawowy"/>
              <w:jc w:val="center"/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DBB49" w14:textId="77777777" w:rsidR="007F4657" w:rsidRDefault="00000000">
            <w:pPr>
              <w:spacing w:after="240"/>
              <w:jc w:val="both"/>
            </w:pPr>
            <w:r>
              <w:rPr>
                <w:rFonts w:ascii="Georgia" w:hAnsi="Georgia"/>
                <w:sz w:val="22"/>
                <w:szCs w:val="22"/>
              </w:rPr>
              <w:t xml:space="preserve">Wyrażam zgodę na wykorzystanie przez Związek Harcerstwa Polskiego moich danych osobowych w celu otrzymywania informacji związanych z nadawaniem kwalifikacji przez ZHP. </w:t>
            </w:r>
          </w:p>
        </w:tc>
      </w:tr>
    </w:tbl>
    <w:p w14:paraId="3BD62700" w14:textId="77777777" w:rsidR="007F4657" w:rsidRDefault="007F4657">
      <w:pPr>
        <w:widowControl w:val="0"/>
        <w:spacing w:after="240"/>
        <w:rPr>
          <w:rFonts w:ascii="Georgia" w:eastAsia="Georgia" w:hAnsi="Georgia" w:cs="Georgia"/>
          <w:b/>
          <w:bCs/>
          <w:sz w:val="22"/>
          <w:szCs w:val="22"/>
          <w:u w:val="single"/>
        </w:rPr>
      </w:pPr>
    </w:p>
    <w:p w14:paraId="21A30B96" w14:textId="77777777" w:rsidR="007F4657" w:rsidRDefault="007F4657"/>
    <w:p w14:paraId="07003224" w14:textId="77777777" w:rsidR="007F4657" w:rsidRDefault="00000000">
      <w:pPr>
        <w:spacing w:after="240"/>
        <w:jc w:val="both"/>
      </w:pPr>
      <w:r>
        <w:rPr>
          <w:rFonts w:ascii="MS Gothic" w:eastAsia="MS Gothic" w:hAnsi="MS Gothic" w:cs="MS Gothic"/>
        </w:rPr>
        <w:t>☐</w:t>
      </w:r>
      <w:r>
        <w:t xml:space="preserve"> Zapoznałam/em się z informacjami dotyczącymi przetwarzania moich danych osobowych przez Związek Harcerstwa Polskiego.</w:t>
      </w:r>
    </w:p>
    <w:p w14:paraId="2D904ED8" w14:textId="77777777" w:rsidR="007F4657" w:rsidRDefault="00000000">
      <w:pPr>
        <w:spacing w:after="240"/>
        <w:jc w:val="both"/>
        <w:rPr>
          <w:i/>
          <w:iCs/>
        </w:rPr>
      </w:pPr>
      <w:r>
        <w:rPr>
          <w:rFonts w:ascii="MS Gothic" w:eastAsia="MS Gothic" w:hAnsi="MS Gothic" w:cs="MS Gothic"/>
        </w:rPr>
        <w:lastRenderedPageBreak/>
        <w:t>☐</w:t>
      </w:r>
      <w:r>
        <w:t xml:space="preserve"> Zapoznałam/em się i akceptuję treść  Regulaminu przeprowadzania walidacji </w:t>
      </w:r>
      <w:r>
        <w:rPr>
          <w:i/>
          <w:iCs/>
        </w:rPr>
        <w:t>Prowadzenie pracy wychowawczej z grupą</w:t>
      </w:r>
    </w:p>
    <w:p w14:paraId="142D7E0D" w14:textId="77777777" w:rsidR="007F4657" w:rsidRDefault="007F4657">
      <w:pPr>
        <w:spacing w:after="240"/>
        <w:jc w:val="right"/>
      </w:pPr>
    </w:p>
    <w:p w14:paraId="30497A70" w14:textId="77777777" w:rsidR="007F4657" w:rsidRDefault="00000000">
      <w:pPr>
        <w:spacing w:after="240"/>
        <w:jc w:val="right"/>
      </w:pPr>
      <w:r>
        <w:t>…………………………………….</w:t>
      </w:r>
    </w:p>
    <w:p w14:paraId="0DEAD9A1" w14:textId="77777777" w:rsidR="007F4657" w:rsidRDefault="00000000">
      <w:pPr>
        <w:spacing w:after="240"/>
        <w:jc w:val="right"/>
      </w:pPr>
      <w:r>
        <w:t>Podpis osoby składającej wniosek</w:t>
      </w:r>
    </w:p>
    <w:sectPr w:rsidR="007F4657">
      <w:headerReference w:type="default" r:id="rId11"/>
      <w:footerReference w:type="default" r:id="rId12"/>
      <w:pgSz w:w="11900" w:h="16840"/>
      <w:pgMar w:top="1417" w:right="1417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9E20C" w14:textId="77777777" w:rsidR="00254C01" w:rsidRDefault="00254C01">
      <w:r>
        <w:separator/>
      </w:r>
    </w:p>
  </w:endnote>
  <w:endnote w:type="continuationSeparator" w:id="0">
    <w:p w14:paraId="4399C13F" w14:textId="77777777" w:rsidR="00254C01" w:rsidRDefault="0025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1472A" w14:textId="77777777" w:rsidR="007F4657" w:rsidRDefault="007F4657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6ACEC" w14:textId="77777777" w:rsidR="00254C01" w:rsidRDefault="00254C01">
      <w:r>
        <w:separator/>
      </w:r>
    </w:p>
  </w:footnote>
  <w:footnote w:type="continuationSeparator" w:id="0">
    <w:p w14:paraId="50E1D1CC" w14:textId="77777777" w:rsidR="00254C01" w:rsidRDefault="00254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C03CB" w14:textId="77777777" w:rsidR="007F4657" w:rsidRDefault="007F4657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0D40"/>
    <w:multiLevelType w:val="hybridMultilevel"/>
    <w:tmpl w:val="F6085BC0"/>
    <w:numStyleLink w:val="Zaimportowanystyl2"/>
  </w:abstractNum>
  <w:abstractNum w:abstractNumId="1" w15:restartNumberingAfterBreak="0">
    <w:nsid w:val="307E7BAD"/>
    <w:multiLevelType w:val="hybridMultilevel"/>
    <w:tmpl w:val="F6085BC0"/>
    <w:styleLink w:val="Zaimportowanystyl2"/>
    <w:lvl w:ilvl="0" w:tplc="6010B340">
      <w:start w:val="1"/>
      <w:numFmt w:val="decimal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C6045C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42DFFE">
      <w:start w:val="1"/>
      <w:numFmt w:val="lowerRoman"/>
      <w:lvlText w:val="%3."/>
      <w:lvlJc w:val="left"/>
      <w:pPr>
        <w:ind w:left="215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3C17F8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4A83DC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D205C6">
      <w:start w:val="1"/>
      <w:numFmt w:val="lowerRoman"/>
      <w:lvlText w:val="%6."/>
      <w:lvlJc w:val="left"/>
      <w:pPr>
        <w:ind w:left="431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749736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0C57E8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C8F4FA">
      <w:start w:val="1"/>
      <w:numFmt w:val="lowerRoman"/>
      <w:lvlText w:val="%9."/>
      <w:lvlJc w:val="left"/>
      <w:pPr>
        <w:ind w:left="647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AC2732A"/>
    <w:multiLevelType w:val="hybridMultilevel"/>
    <w:tmpl w:val="5A18E6C4"/>
    <w:numStyleLink w:val="Zaimportowanystyl3"/>
  </w:abstractNum>
  <w:abstractNum w:abstractNumId="3" w15:restartNumberingAfterBreak="0">
    <w:nsid w:val="49A3358D"/>
    <w:multiLevelType w:val="hybridMultilevel"/>
    <w:tmpl w:val="2C529B4A"/>
    <w:numStyleLink w:val="Zaimportowanystyl1"/>
  </w:abstractNum>
  <w:abstractNum w:abstractNumId="4" w15:restartNumberingAfterBreak="0">
    <w:nsid w:val="4A5A1D65"/>
    <w:multiLevelType w:val="hybridMultilevel"/>
    <w:tmpl w:val="E3641C46"/>
    <w:styleLink w:val="Zaimportowanystyl4"/>
    <w:lvl w:ilvl="0" w:tplc="217E617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CCF7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14EC62">
      <w:start w:val="1"/>
      <w:numFmt w:val="lowerRoman"/>
      <w:lvlText w:val="%3."/>
      <w:lvlJc w:val="left"/>
      <w:pPr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82683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5C230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3E3C34">
      <w:start w:val="1"/>
      <w:numFmt w:val="lowerRoman"/>
      <w:lvlText w:val="%6."/>
      <w:lvlJc w:val="left"/>
      <w:pPr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58035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BA8D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6EB44A">
      <w:start w:val="1"/>
      <w:numFmt w:val="lowerRoman"/>
      <w:lvlText w:val="%9."/>
      <w:lvlJc w:val="left"/>
      <w:pPr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AA55B2D"/>
    <w:multiLevelType w:val="hybridMultilevel"/>
    <w:tmpl w:val="2C529B4A"/>
    <w:styleLink w:val="Zaimportowanystyl1"/>
    <w:lvl w:ilvl="0" w:tplc="FB98875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D0F19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DE2F9A">
      <w:start w:val="1"/>
      <w:numFmt w:val="lowerRoman"/>
      <w:lvlText w:val="%3."/>
      <w:lvlJc w:val="left"/>
      <w:pPr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9A90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8203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DA514E">
      <w:start w:val="1"/>
      <w:numFmt w:val="lowerRoman"/>
      <w:lvlText w:val="%6."/>
      <w:lvlJc w:val="left"/>
      <w:pPr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8A197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D4B96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665902">
      <w:start w:val="1"/>
      <w:numFmt w:val="lowerRoman"/>
      <w:lvlText w:val="%9."/>
      <w:lvlJc w:val="left"/>
      <w:pPr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C2B28F9"/>
    <w:multiLevelType w:val="hybridMultilevel"/>
    <w:tmpl w:val="E3641C46"/>
    <w:numStyleLink w:val="Zaimportowanystyl4"/>
  </w:abstractNum>
  <w:abstractNum w:abstractNumId="7" w15:restartNumberingAfterBreak="0">
    <w:nsid w:val="5F4B16ED"/>
    <w:multiLevelType w:val="hybridMultilevel"/>
    <w:tmpl w:val="5A18E6C4"/>
    <w:styleLink w:val="Zaimportowanystyl3"/>
    <w:lvl w:ilvl="0" w:tplc="B490949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DAF0D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F8FD06">
      <w:start w:val="1"/>
      <w:numFmt w:val="lowerRoman"/>
      <w:lvlText w:val="%3."/>
      <w:lvlJc w:val="left"/>
      <w:pPr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6A9D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E02A1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8EAA64">
      <w:start w:val="1"/>
      <w:numFmt w:val="lowerRoman"/>
      <w:lvlText w:val="%6."/>
      <w:lvlJc w:val="left"/>
      <w:pPr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ECDA6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52AF0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287AE0">
      <w:start w:val="1"/>
      <w:numFmt w:val="lowerRoman"/>
      <w:lvlText w:val="%9."/>
      <w:lvlJc w:val="left"/>
      <w:pPr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477458062">
    <w:abstractNumId w:val="5"/>
  </w:num>
  <w:num w:numId="2" w16cid:durableId="1808744439">
    <w:abstractNumId w:val="3"/>
  </w:num>
  <w:num w:numId="3" w16cid:durableId="635449289">
    <w:abstractNumId w:val="1"/>
  </w:num>
  <w:num w:numId="4" w16cid:durableId="1461681039">
    <w:abstractNumId w:val="0"/>
  </w:num>
  <w:num w:numId="5" w16cid:durableId="1769501013">
    <w:abstractNumId w:val="7"/>
  </w:num>
  <w:num w:numId="6" w16cid:durableId="1963415608">
    <w:abstractNumId w:val="2"/>
  </w:num>
  <w:num w:numId="7" w16cid:durableId="812673181">
    <w:abstractNumId w:val="4"/>
  </w:num>
  <w:num w:numId="8" w16cid:durableId="5948994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657"/>
    <w:rsid w:val="0001781A"/>
    <w:rsid w:val="00254C01"/>
    <w:rsid w:val="007F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82BB"/>
  <w15:docId w15:val="{56BFE539-FBD8-40E1-BD27-6279411E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0">
    <w:name w:val="Hyperlink.0"/>
    <w:basedOn w:val="Hipercze"/>
    <w:rPr>
      <w:outline w:val="0"/>
      <w:color w:val="0563C1"/>
      <w:u w:val="single" w:color="0563C1"/>
    </w:rPr>
  </w:style>
  <w:style w:type="paragraph" w:styleId="Tekstpodstawowy">
    <w:name w:val="Body Text"/>
    <w:pPr>
      <w:spacing w:after="240"/>
      <w:jc w:val="both"/>
    </w:pPr>
    <w:rPr>
      <w:rFonts w:ascii="Georgia" w:hAnsi="Georgia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odo@zhp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2208B611217B4EB0EF0A807934D301" ma:contentTypeVersion="13" ma:contentTypeDescription="Utwórz nowy dokument." ma:contentTypeScope="" ma:versionID="c6abf36e3bc0731292f827210d923ae6">
  <xsd:schema xmlns:xsd="http://www.w3.org/2001/XMLSchema" xmlns:xs="http://www.w3.org/2001/XMLSchema" xmlns:p="http://schemas.microsoft.com/office/2006/metadata/properties" xmlns:ns2="5d805c6e-7531-47aa-95ee-a6258aea7dcb" xmlns:ns3="481e40e3-631f-4f65-b3a7-4f2a35711426" targetNamespace="http://schemas.microsoft.com/office/2006/metadata/properties" ma:root="true" ma:fieldsID="6d227589e057385b928f456d604c6c67" ns2:_="" ns3:_="">
    <xsd:import namespace="5d805c6e-7531-47aa-95ee-a6258aea7dcb"/>
    <xsd:import namespace="481e40e3-631f-4f65-b3a7-4f2a35711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05c6e-7531-47aa-95ee-a6258aea7d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0cc9fac5-377b-40bd-b203-fbeec07453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e40e3-631f-4f65-b3a7-4f2a35711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8545fd1-a0e4-4d73-86cb-e1734d037564}" ma:internalName="TaxCatchAll" ma:showField="CatchAllData" ma:web="481e40e3-631f-4f65-b3a7-4f2a357114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1e40e3-631f-4f65-b3a7-4f2a35711426" xsi:nil="true"/>
    <lcf76f155ced4ddcb4097134ff3c332f xmlns="5d805c6e-7531-47aa-95ee-a6258aea7dc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D3FC19-3675-4735-AD1D-502EA7EF9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805c6e-7531-47aa-95ee-a6258aea7dcb"/>
    <ds:schemaRef ds:uri="481e40e3-631f-4f65-b3a7-4f2a357114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362C5F-A1CA-4E05-9845-5F0E8E611DE4}">
  <ds:schemaRefs>
    <ds:schemaRef ds:uri="http://schemas.microsoft.com/office/2006/metadata/properties"/>
    <ds:schemaRef ds:uri="http://schemas.microsoft.com/office/infopath/2007/PartnerControls"/>
    <ds:schemaRef ds:uri="481e40e3-631f-4f65-b3a7-4f2a35711426"/>
    <ds:schemaRef ds:uri="5d805c6e-7531-47aa-95ee-a6258aea7dcb"/>
  </ds:schemaRefs>
</ds:datastoreItem>
</file>

<file path=customXml/itemProps3.xml><?xml version="1.0" encoding="utf-8"?>
<ds:datastoreItem xmlns:ds="http://schemas.openxmlformats.org/officeDocument/2006/customXml" ds:itemID="{BFF01BFA-C886-4AD9-AB40-02F4FC866E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766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Justyna Sikorska</cp:lastModifiedBy>
  <cp:revision>2</cp:revision>
  <dcterms:created xsi:type="dcterms:W3CDTF">2023-02-02T08:54:00Z</dcterms:created>
  <dcterms:modified xsi:type="dcterms:W3CDTF">2023-02-02T08:57:00Z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0x010100782208B611217B4EB0EF0A807934D301</vt:lpwstr>
  </property>
</Properties>
</file>