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B2E" w:rsidRPr="008F6CD2" w:rsidRDefault="008E1B2E" w:rsidP="008E1B2E">
      <w:pPr>
        <w:framePr w:wrap="notBeside" w:vAnchor="text" w:hAnchor="text" w:xAlign="center" w:y="1"/>
        <w:rPr>
          <w:rFonts w:ascii="Garamond" w:hAnsi="Garamond"/>
          <w:sz w:val="22"/>
          <w:szCs w:val="22"/>
        </w:rPr>
      </w:pPr>
    </w:p>
    <w:p w:rsidR="00070E9F" w:rsidRDefault="00070E9F" w:rsidP="008E1B2E">
      <w:pPr>
        <w:pStyle w:val="Nagwek30"/>
        <w:keepNext/>
        <w:keepLines/>
        <w:shd w:val="clear" w:color="auto" w:fill="auto"/>
        <w:tabs>
          <w:tab w:val="left" w:pos="586"/>
        </w:tabs>
        <w:spacing w:before="240" w:after="240" w:line="240" w:lineRule="auto"/>
        <w:ind w:left="23" w:firstLine="0"/>
        <w:jc w:val="center"/>
        <w:rPr>
          <w:rFonts w:ascii="Garamond" w:hAnsi="Garamond"/>
          <w:b/>
        </w:rPr>
      </w:pPr>
      <w:bookmarkStart w:id="0" w:name="bookmark2"/>
    </w:p>
    <w:p w:rsidR="008E1B2E" w:rsidRPr="006209AE" w:rsidRDefault="008E1B2E" w:rsidP="008E1B2E">
      <w:pPr>
        <w:pStyle w:val="Nagwek30"/>
        <w:keepNext/>
        <w:keepLines/>
        <w:shd w:val="clear" w:color="auto" w:fill="auto"/>
        <w:tabs>
          <w:tab w:val="left" w:pos="586"/>
        </w:tabs>
        <w:spacing w:before="240" w:after="240" w:line="240" w:lineRule="auto"/>
        <w:ind w:left="23" w:firstLine="0"/>
        <w:jc w:val="center"/>
        <w:rPr>
          <w:rFonts w:ascii="Garamond" w:hAnsi="Garamond"/>
          <w:b/>
        </w:rPr>
      </w:pPr>
      <w:r w:rsidRPr="006209AE">
        <w:rPr>
          <w:rFonts w:ascii="Garamond" w:hAnsi="Garamond"/>
          <w:b/>
        </w:rPr>
        <w:t>SPECYFIKACJA ISTOTNYCH WARUNKÓW ZAMÓWIENIA</w:t>
      </w:r>
    </w:p>
    <w:p w:rsidR="008E1B2E" w:rsidRPr="00070E9F" w:rsidRDefault="008E1B2E" w:rsidP="008E1B2E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586"/>
        </w:tabs>
        <w:spacing w:before="240" w:after="120" w:line="240" w:lineRule="auto"/>
        <w:ind w:left="23" w:firstLine="0"/>
        <w:rPr>
          <w:rFonts w:ascii="Garamond" w:hAnsi="Garamond"/>
          <w:b/>
        </w:rPr>
      </w:pPr>
      <w:r w:rsidRPr="00070E9F">
        <w:rPr>
          <w:rFonts w:ascii="Garamond" w:hAnsi="Garamond"/>
          <w:b/>
        </w:rPr>
        <w:t>Dane dotyczące Zamawiającego</w:t>
      </w:r>
      <w:bookmarkEnd w:id="0"/>
    </w:p>
    <w:p w:rsidR="008E1B2E" w:rsidRPr="008F6CD2" w:rsidRDefault="008E1B2E" w:rsidP="008E1B2E">
      <w:pPr>
        <w:spacing w:line="274" w:lineRule="exact"/>
        <w:ind w:left="357" w:right="23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 xml:space="preserve">Nazwa: </w:t>
      </w:r>
      <w:r w:rsidR="00B52915" w:rsidRPr="008F6CD2">
        <w:rPr>
          <w:rFonts w:ascii="Garamond" w:hAnsi="Garamond"/>
          <w:sz w:val="22"/>
          <w:szCs w:val="22"/>
        </w:rPr>
        <w:t xml:space="preserve">„Centralna </w:t>
      </w:r>
      <w:r w:rsidRPr="008F6CD2">
        <w:rPr>
          <w:rFonts w:ascii="Garamond" w:hAnsi="Garamond"/>
          <w:sz w:val="22"/>
          <w:szCs w:val="22"/>
        </w:rPr>
        <w:t>Składnica Harcerska 4</w:t>
      </w:r>
      <w:r w:rsidR="00EC31CB">
        <w:rPr>
          <w:rFonts w:ascii="Garamond" w:hAnsi="Garamond"/>
          <w:sz w:val="22"/>
          <w:szCs w:val="22"/>
        </w:rPr>
        <w:t xml:space="preserve"> </w:t>
      </w:r>
      <w:r w:rsidRPr="008F6CD2">
        <w:rPr>
          <w:rFonts w:ascii="Garamond" w:hAnsi="Garamond"/>
          <w:sz w:val="22"/>
          <w:szCs w:val="22"/>
        </w:rPr>
        <w:t xml:space="preserve">Żywioły” Sp. z o.o. </w:t>
      </w:r>
    </w:p>
    <w:p w:rsidR="008E1B2E" w:rsidRPr="008F6CD2" w:rsidRDefault="008E1B2E" w:rsidP="008E1B2E">
      <w:pPr>
        <w:spacing w:line="274" w:lineRule="exact"/>
        <w:ind w:left="357" w:right="23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 xml:space="preserve">Siedziba: </w:t>
      </w:r>
      <w:r w:rsidR="00B52915" w:rsidRPr="008F6CD2">
        <w:rPr>
          <w:rFonts w:ascii="Garamond" w:hAnsi="Garamond"/>
          <w:sz w:val="22"/>
          <w:szCs w:val="22"/>
        </w:rPr>
        <w:t xml:space="preserve">00-491 </w:t>
      </w:r>
      <w:r w:rsidRPr="008F6CD2">
        <w:rPr>
          <w:rFonts w:ascii="Garamond" w:hAnsi="Garamond"/>
          <w:sz w:val="22"/>
          <w:szCs w:val="22"/>
        </w:rPr>
        <w:t>Warszawa ul. M. Konopnickiej 6</w:t>
      </w:r>
    </w:p>
    <w:p w:rsidR="008E1B2E" w:rsidRPr="008F6CD2" w:rsidRDefault="008E1B2E" w:rsidP="008E1B2E">
      <w:pPr>
        <w:spacing w:line="274" w:lineRule="exact"/>
        <w:ind w:left="357" w:right="23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>KRS: 0000151673</w:t>
      </w:r>
    </w:p>
    <w:p w:rsidR="00B52915" w:rsidRPr="008F6CD2" w:rsidRDefault="008E1B2E" w:rsidP="008E1B2E">
      <w:pPr>
        <w:spacing w:line="274" w:lineRule="exact"/>
        <w:ind w:left="357" w:right="23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 xml:space="preserve">NIP: </w:t>
      </w:r>
      <w:r w:rsidR="00B52915" w:rsidRPr="008F6CD2">
        <w:rPr>
          <w:rFonts w:ascii="Garamond" w:hAnsi="Garamond"/>
          <w:sz w:val="22"/>
          <w:szCs w:val="22"/>
        </w:rPr>
        <w:t>526</w:t>
      </w:r>
      <w:r w:rsidR="004E6AD7">
        <w:rPr>
          <w:rFonts w:ascii="Garamond" w:hAnsi="Garamond"/>
          <w:sz w:val="22"/>
          <w:szCs w:val="22"/>
        </w:rPr>
        <w:t>-</w:t>
      </w:r>
      <w:r w:rsidR="00B52915" w:rsidRPr="008F6CD2">
        <w:rPr>
          <w:rFonts w:ascii="Garamond" w:hAnsi="Garamond"/>
          <w:sz w:val="22"/>
          <w:szCs w:val="22"/>
        </w:rPr>
        <w:t>23</w:t>
      </w:r>
      <w:r w:rsidR="004E6AD7">
        <w:rPr>
          <w:rFonts w:ascii="Garamond" w:hAnsi="Garamond"/>
          <w:sz w:val="22"/>
          <w:szCs w:val="22"/>
        </w:rPr>
        <w:t>-</w:t>
      </w:r>
      <w:r w:rsidR="00B52915" w:rsidRPr="008F6CD2">
        <w:rPr>
          <w:rFonts w:ascii="Garamond" w:hAnsi="Garamond"/>
          <w:sz w:val="22"/>
          <w:szCs w:val="22"/>
        </w:rPr>
        <w:t>45</w:t>
      </w:r>
      <w:r w:rsidR="004E6AD7">
        <w:rPr>
          <w:rFonts w:ascii="Garamond" w:hAnsi="Garamond"/>
          <w:sz w:val="22"/>
          <w:szCs w:val="22"/>
        </w:rPr>
        <w:t>-</w:t>
      </w:r>
      <w:r w:rsidR="00B52915" w:rsidRPr="008F6CD2">
        <w:rPr>
          <w:rFonts w:ascii="Garamond" w:hAnsi="Garamond"/>
          <w:sz w:val="22"/>
          <w:szCs w:val="22"/>
        </w:rPr>
        <w:t>458</w:t>
      </w:r>
    </w:p>
    <w:p w:rsidR="008E1B2E" w:rsidRPr="008F6CD2" w:rsidRDefault="008E1B2E" w:rsidP="008E1B2E">
      <w:pPr>
        <w:spacing w:line="274" w:lineRule="exact"/>
        <w:ind w:left="357" w:right="23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 xml:space="preserve">REGON: </w:t>
      </w:r>
      <w:r w:rsidR="00EC31CB">
        <w:rPr>
          <w:rFonts w:ascii="Garamond" w:hAnsi="Garamond"/>
          <w:sz w:val="22"/>
          <w:szCs w:val="22"/>
        </w:rPr>
        <w:t xml:space="preserve">012023115 </w:t>
      </w:r>
    </w:p>
    <w:p w:rsidR="008E1B2E" w:rsidRPr="008F6CD2" w:rsidRDefault="008E1B2E" w:rsidP="008E1B2E">
      <w:pPr>
        <w:spacing w:line="274" w:lineRule="exact"/>
        <w:ind w:left="357" w:right="23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 xml:space="preserve">Telefon: </w:t>
      </w:r>
      <w:r w:rsidR="004E6AD7">
        <w:rPr>
          <w:rFonts w:ascii="Garamond" w:hAnsi="Garamond"/>
          <w:sz w:val="22"/>
          <w:szCs w:val="22"/>
        </w:rPr>
        <w:t xml:space="preserve"> (22) 339 07 53  </w:t>
      </w:r>
      <w:r w:rsidRPr="008F6CD2">
        <w:rPr>
          <w:rFonts w:ascii="Garamond" w:hAnsi="Garamond"/>
          <w:sz w:val="22"/>
          <w:szCs w:val="22"/>
        </w:rPr>
        <w:t xml:space="preserve">(w godz.: </w:t>
      </w:r>
      <w:r w:rsidR="00204396">
        <w:rPr>
          <w:rFonts w:ascii="Garamond" w:hAnsi="Garamond"/>
          <w:sz w:val="22"/>
          <w:szCs w:val="22"/>
        </w:rPr>
        <w:t>10</w:t>
      </w:r>
      <w:r w:rsidRPr="008F6CD2">
        <w:rPr>
          <w:rFonts w:ascii="Garamond" w:hAnsi="Garamond"/>
          <w:sz w:val="22"/>
          <w:szCs w:val="22"/>
        </w:rPr>
        <w:t>:00-1</w:t>
      </w:r>
      <w:r w:rsidR="00204396">
        <w:rPr>
          <w:rFonts w:ascii="Garamond" w:hAnsi="Garamond"/>
          <w:sz w:val="22"/>
          <w:szCs w:val="22"/>
        </w:rPr>
        <w:t>7</w:t>
      </w:r>
      <w:r w:rsidRPr="008F6CD2">
        <w:rPr>
          <w:rFonts w:ascii="Garamond" w:hAnsi="Garamond"/>
          <w:sz w:val="22"/>
          <w:szCs w:val="22"/>
        </w:rPr>
        <w:t>:00)</w:t>
      </w:r>
    </w:p>
    <w:p w:rsidR="004E6AD7" w:rsidRDefault="008E1B2E" w:rsidP="00204396">
      <w:pPr>
        <w:spacing w:line="274" w:lineRule="exact"/>
        <w:ind w:left="357" w:right="23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 xml:space="preserve">Fax: </w:t>
      </w:r>
      <w:r w:rsidR="004E6AD7">
        <w:rPr>
          <w:rFonts w:ascii="Garamond" w:hAnsi="Garamond"/>
          <w:sz w:val="22"/>
          <w:szCs w:val="22"/>
        </w:rPr>
        <w:t xml:space="preserve">(22) 628 97 58 </w:t>
      </w:r>
    </w:p>
    <w:p w:rsidR="008E1B2E" w:rsidRPr="00204396" w:rsidRDefault="008E1B2E" w:rsidP="00204396">
      <w:pPr>
        <w:spacing w:line="274" w:lineRule="exact"/>
        <w:ind w:left="357" w:right="23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>E-mail: </w:t>
      </w:r>
      <w:r w:rsidR="00204396">
        <w:rPr>
          <w:rFonts w:ascii="Garamond" w:hAnsi="Garamond"/>
          <w:sz w:val="22"/>
          <w:szCs w:val="22"/>
        </w:rPr>
        <w:t xml:space="preserve"> </w:t>
      </w:r>
      <w:r w:rsidR="00C97069">
        <w:rPr>
          <w:rFonts w:ascii="Garamond" w:hAnsi="Garamond"/>
          <w:sz w:val="22"/>
          <w:szCs w:val="22"/>
        </w:rPr>
        <w:t>zamowienia@4zywiol</w:t>
      </w:r>
      <w:r w:rsidR="00204396" w:rsidRPr="00204396">
        <w:rPr>
          <w:rFonts w:ascii="Garamond" w:hAnsi="Garamond"/>
          <w:sz w:val="22"/>
          <w:szCs w:val="22"/>
        </w:rPr>
        <w:t xml:space="preserve">y.pl </w:t>
      </w:r>
    </w:p>
    <w:p w:rsidR="008E1B2E" w:rsidRPr="00070E9F" w:rsidRDefault="008E1B2E" w:rsidP="008E1B2E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586"/>
        </w:tabs>
        <w:spacing w:before="240" w:after="120" w:line="240" w:lineRule="auto"/>
        <w:ind w:left="23" w:firstLine="0"/>
        <w:rPr>
          <w:rFonts w:ascii="Garamond" w:hAnsi="Garamond"/>
          <w:b/>
        </w:rPr>
      </w:pPr>
      <w:bookmarkStart w:id="1" w:name="bookmark5"/>
      <w:r w:rsidRPr="00070E9F">
        <w:rPr>
          <w:rFonts w:ascii="Garamond" w:hAnsi="Garamond"/>
          <w:b/>
        </w:rPr>
        <w:t>Podstawa prawna przetargu i ogólne informacje</w:t>
      </w:r>
      <w:bookmarkEnd w:id="1"/>
      <w:r w:rsidR="00EC31CB" w:rsidRPr="00070E9F">
        <w:rPr>
          <w:rFonts w:ascii="Garamond" w:hAnsi="Garamond"/>
          <w:b/>
        </w:rPr>
        <w:t xml:space="preserve"> </w:t>
      </w:r>
    </w:p>
    <w:p w:rsidR="008E1B2E" w:rsidRPr="008F6CD2" w:rsidRDefault="008E1B2E" w:rsidP="008E1B2E">
      <w:pPr>
        <w:numPr>
          <w:ilvl w:val="0"/>
          <w:numId w:val="19"/>
        </w:numPr>
        <w:tabs>
          <w:tab w:val="left" w:pos="602"/>
        </w:tabs>
        <w:spacing w:line="283" w:lineRule="exact"/>
        <w:ind w:left="357" w:right="40" w:hanging="357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>Postępowanie przetargowe jest prowadzone na podstawie przepisów art. 70</w:t>
      </w:r>
      <w:r w:rsidRPr="008F6CD2">
        <w:rPr>
          <w:rFonts w:ascii="Garamond" w:hAnsi="Garamond"/>
          <w:sz w:val="22"/>
          <w:szCs w:val="22"/>
          <w:vertAlign w:val="superscript"/>
        </w:rPr>
        <w:t>1</w:t>
      </w:r>
      <w:r w:rsidRPr="008F6CD2">
        <w:rPr>
          <w:rFonts w:ascii="Garamond" w:hAnsi="Garamond"/>
          <w:sz w:val="22"/>
          <w:szCs w:val="22"/>
        </w:rPr>
        <w:t xml:space="preserve"> - 70</w:t>
      </w:r>
      <w:r w:rsidRPr="008F6CD2">
        <w:rPr>
          <w:rFonts w:ascii="Garamond" w:hAnsi="Garamond"/>
          <w:sz w:val="22"/>
          <w:szCs w:val="22"/>
          <w:vertAlign w:val="superscript"/>
        </w:rPr>
        <w:t>5</w:t>
      </w:r>
      <w:r w:rsidRPr="008F6CD2">
        <w:rPr>
          <w:rFonts w:ascii="Garamond" w:hAnsi="Garamond"/>
          <w:sz w:val="22"/>
          <w:szCs w:val="22"/>
        </w:rPr>
        <w:t xml:space="preserve"> ustawy z dnia 23 kwietnia 1964 r. Kodeks cywilny (Dz. U. z 2014 r., poz. 121). Do niniejszego postępowania nie stosuje się przepisów ustawy z dnia 29 stycznia 2004 r. Prawo zamówień publicznych (</w:t>
      </w:r>
      <w:r w:rsidR="0051668C" w:rsidRPr="0067466F">
        <w:rPr>
          <w:rFonts w:ascii="Garamond" w:hAnsi="Garamond"/>
          <w:bCs/>
          <w:sz w:val="22"/>
          <w:szCs w:val="22"/>
        </w:rPr>
        <w:t>tekst jednolity: Dz. U. z 2015 r. poz. 2164 z późniejszymi zmianami</w:t>
      </w:r>
      <w:r w:rsidRPr="008F6CD2">
        <w:rPr>
          <w:rFonts w:ascii="Garamond" w:hAnsi="Garamond"/>
          <w:sz w:val="22"/>
          <w:szCs w:val="22"/>
        </w:rPr>
        <w:t>).</w:t>
      </w:r>
    </w:p>
    <w:p w:rsidR="008E1B2E" w:rsidRPr="008F6CD2" w:rsidRDefault="008E1B2E" w:rsidP="008E1B2E">
      <w:pPr>
        <w:numPr>
          <w:ilvl w:val="0"/>
          <w:numId w:val="19"/>
        </w:numPr>
        <w:tabs>
          <w:tab w:val="left" w:pos="602"/>
        </w:tabs>
        <w:spacing w:line="283" w:lineRule="exact"/>
        <w:ind w:left="357" w:right="40" w:hanging="357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>P</w:t>
      </w:r>
      <w:r w:rsidR="00EB6636" w:rsidRPr="008F6CD2">
        <w:rPr>
          <w:rFonts w:ascii="Garamond" w:hAnsi="Garamond"/>
          <w:sz w:val="22"/>
          <w:szCs w:val="22"/>
        </w:rPr>
        <w:t xml:space="preserve">ostępowanie przetargowe dotyczy </w:t>
      </w:r>
      <w:r w:rsidRPr="00F82894">
        <w:rPr>
          <w:rFonts w:ascii="Garamond" w:hAnsi="Garamond"/>
          <w:sz w:val="22"/>
          <w:szCs w:val="22"/>
        </w:rPr>
        <w:t xml:space="preserve">zadania </w:t>
      </w:r>
      <w:r w:rsidR="00F82894" w:rsidRPr="00F82894">
        <w:rPr>
          <w:rFonts w:ascii="Garamond" w:hAnsi="Garamond"/>
          <w:sz w:val="22"/>
          <w:szCs w:val="22"/>
        </w:rPr>
        <w:t>usługi szycia</w:t>
      </w:r>
      <w:r w:rsidR="00EB6636" w:rsidRPr="00F82894">
        <w:rPr>
          <w:rFonts w:ascii="Garamond" w:hAnsi="Garamond"/>
          <w:sz w:val="22"/>
          <w:szCs w:val="22"/>
        </w:rPr>
        <w:t xml:space="preserve"> umundurowania</w:t>
      </w:r>
      <w:r w:rsidR="00EB6636" w:rsidRPr="008F6CD2">
        <w:rPr>
          <w:rFonts w:ascii="Garamond" w:hAnsi="Garamond"/>
          <w:sz w:val="22"/>
          <w:szCs w:val="22"/>
        </w:rPr>
        <w:t xml:space="preserve"> harcerskiego dla Zamawiającego. </w:t>
      </w:r>
    </w:p>
    <w:p w:rsidR="007E6EE1" w:rsidRPr="008F6CD2" w:rsidRDefault="008E1B2E" w:rsidP="007E6EE1">
      <w:pPr>
        <w:numPr>
          <w:ilvl w:val="0"/>
          <w:numId w:val="19"/>
        </w:numPr>
        <w:tabs>
          <w:tab w:val="left" w:pos="602"/>
        </w:tabs>
        <w:spacing w:line="283" w:lineRule="exact"/>
        <w:ind w:left="357" w:right="40" w:hanging="357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>Zamawiający, zgodnie z dyspozycją art. 70</w:t>
      </w:r>
      <w:r w:rsidRPr="008F6CD2">
        <w:rPr>
          <w:rFonts w:ascii="Garamond" w:hAnsi="Garamond"/>
          <w:sz w:val="22"/>
          <w:szCs w:val="22"/>
          <w:vertAlign w:val="superscript"/>
        </w:rPr>
        <w:t>1</w:t>
      </w:r>
      <w:r w:rsidRPr="008F6CD2">
        <w:rPr>
          <w:rFonts w:ascii="Garamond" w:hAnsi="Garamond"/>
          <w:sz w:val="22"/>
          <w:szCs w:val="22"/>
        </w:rPr>
        <w:t xml:space="preserve"> § 3 </w:t>
      </w:r>
      <w:proofErr w:type="spellStart"/>
      <w:r w:rsidRPr="008F6CD2">
        <w:rPr>
          <w:rFonts w:ascii="Garamond" w:hAnsi="Garamond"/>
          <w:sz w:val="22"/>
          <w:szCs w:val="22"/>
        </w:rPr>
        <w:t>kc</w:t>
      </w:r>
      <w:proofErr w:type="spellEnd"/>
      <w:r w:rsidRPr="008F6CD2">
        <w:rPr>
          <w:rFonts w:ascii="Garamond" w:hAnsi="Garamond"/>
          <w:sz w:val="22"/>
          <w:szCs w:val="22"/>
        </w:rPr>
        <w:t>, zastrzega sobie prawo zmiany treści SIWZ, z wyłączeniem kryteriów oceny ofert. Zmiana może nastąpić w każdym czasie, przed upływem terminu składania ofert. W przypadku wprowadzenia takiej zmiany, informacja o tym zostanie niezwłocznie ogłoszona na stronie internetowej.</w:t>
      </w:r>
    </w:p>
    <w:p w:rsidR="008E1B2E" w:rsidRDefault="008E1B2E" w:rsidP="007E6EE1">
      <w:pPr>
        <w:numPr>
          <w:ilvl w:val="0"/>
          <w:numId w:val="19"/>
        </w:numPr>
        <w:tabs>
          <w:tab w:val="left" w:pos="602"/>
        </w:tabs>
        <w:spacing w:line="283" w:lineRule="exact"/>
        <w:ind w:left="357" w:right="40" w:hanging="357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 xml:space="preserve">Zamawiający nie dopuszcza </w:t>
      </w:r>
      <w:r w:rsidR="00EC31CB">
        <w:rPr>
          <w:rFonts w:ascii="Garamond" w:hAnsi="Garamond"/>
          <w:sz w:val="22"/>
          <w:szCs w:val="22"/>
        </w:rPr>
        <w:t xml:space="preserve">możliwości </w:t>
      </w:r>
      <w:r w:rsidRPr="008F6CD2">
        <w:rPr>
          <w:rFonts w:ascii="Garamond" w:hAnsi="Garamond"/>
          <w:sz w:val="22"/>
          <w:szCs w:val="22"/>
        </w:rPr>
        <w:t>składania oferty w postaci elektronicznej.</w:t>
      </w:r>
    </w:p>
    <w:p w:rsidR="008E1B2E" w:rsidRPr="00EC31CB" w:rsidRDefault="008E1B2E" w:rsidP="00EC31CB">
      <w:pPr>
        <w:numPr>
          <w:ilvl w:val="0"/>
          <w:numId w:val="19"/>
        </w:numPr>
        <w:tabs>
          <w:tab w:val="left" w:pos="602"/>
        </w:tabs>
        <w:spacing w:line="283" w:lineRule="exact"/>
        <w:ind w:left="357" w:right="40" w:hanging="357"/>
        <w:jc w:val="both"/>
        <w:rPr>
          <w:rFonts w:ascii="Garamond" w:hAnsi="Garamond"/>
          <w:sz w:val="22"/>
          <w:szCs w:val="22"/>
        </w:rPr>
      </w:pPr>
      <w:r w:rsidRPr="00EC31CB">
        <w:rPr>
          <w:rFonts w:ascii="Garamond" w:hAnsi="Garamond"/>
          <w:sz w:val="22"/>
          <w:szCs w:val="22"/>
        </w:rPr>
        <w:t>Użyte w Specyfikacji terminy mają następujące znaczenie:</w:t>
      </w:r>
    </w:p>
    <w:p w:rsidR="008E1B2E" w:rsidRPr="008F6CD2" w:rsidRDefault="008E1B2E" w:rsidP="008E1B2E">
      <w:pPr>
        <w:numPr>
          <w:ilvl w:val="0"/>
          <w:numId w:val="15"/>
        </w:numPr>
        <w:spacing w:line="288" w:lineRule="exact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 xml:space="preserve">„Zamawiający” – </w:t>
      </w:r>
      <w:r w:rsidR="007E6EE1" w:rsidRPr="008F6CD2">
        <w:rPr>
          <w:rFonts w:ascii="Garamond" w:hAnsi="Garamond"/>
          <w:sz w:val="22"/>
          <w:szCs w:val="22"/>
        </w:rPr>
        <w:t>„Centralna Składnica Harcerska 4</w:t>
      </w:r>
      <w:r w:rsidR="00EC31CB">
        <w:rPr>
          <w:rFonts w:ascii="Garamond" w:hAnsi="Garamond"/>
          <w:sz w:val="22"/>
          <w:szCs w:val="22"/>
        </w:rPr>
        <w:t xml:space="preserve"> </w:t>
      </w:r>
      <w:r w:rsidR="007E6EE1" w:rsidRPr="008F6CD2">
        <w:rPr>
          <w:rFonts w:ascii="Garamond" w:hAnsi="Garamond"/>
          <w:sz w:val="22"/>
          <w:szCs w:val="22"/>
        </w:rPr>
        <w:t>Żywioły” Sp. z o.o.</w:t>
      </w:r>
    </w:p>
    <w:p w:rsidR="008E1B2E" w:rsidRPr="008F6CD2" w:rsidRDefault="008E1B2E" w:rsidP="008E1B2E">
      <w:pPr>
        <w:numPr>
          <w:ilvl w:val="0"/>
          <w:numId w:val="15"/>
        </w:numPr>
        <w:spacing w:line="288" w:lineRule="exact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>„Postępowanie” – postępowanie prowadzone przez Zamawiającego na podstawie niniejszej Specyfikacji.</w:t>
      </w:r>
    </w:p>
    <w:p w:rsidR="008E1B2E" w:rsidRPr="008F6CD2" w:rsidRDefault="008E1B2E" w:rsidP="008E1B2E">
      <w:pPr>
        <w:numPr>
          <w:ilvl w:val="0"/>
          <w:numId w:val="15"/>
        </w:numPr>
        <w:spacing w:line="288" w:lineRule="exact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>„SIWZ” – niniejsza Specyfikacja Istotnych Warunków Zamówienia.</w:t>
      </w:r>
    </w:p>
    <w:p w:rsidR="008E1B2E" w:rsidRPr="008F6CD2" w:rsidRDefault="008E1B2E" w:rsidP="008E1B2E">
      <w:pPr>
        <w:numPr>
          <w:ilvl w:val="0"/>
          <w:numId w:val="15"/>
        </w:numPr>
        <w:spacing w:line="288" w:lineRule="exact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>„Ustawa” - z dnia 23 kwietnia 1964 r. Kodeks cywilny (Dz. U. z 2014 r., poz. 121).</w:t>
      </w:r>
    </w:p>
    <w:p w:rsidR="008E1B2E" w:rsidRPr="008F6CD2" w:rsidRDefault="008E1B2E" w:rsidP="008E1B2E">
      <w:pPr>
        <w:numPr>
          <w:ilvl w:val="0"/>
          <w:numId w:val="15"/>
        </w:numPr>
        <w:spacing w:line="288" w:lineRule="exact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 xml:space="preserve">„Zamówienie” – należy przez to rozumieć zamówienie, którego przedmiot został w sposób szczegółowy opisany </w:t>
      </w:r>
      <w:r w:rsidR="00EC31CB">
        <w:rPr>
          <w:rFonts w:ascii="Garamond" w:hAnsi="Garamond"/>
          <w:sz w:val="22"/>
          <w:szCs w:val="22"/>
        </w:rPr>
        <w:t xml:space="preserve">powyżej </w:t>
      </w:r>
      <w:r w:rsidRPr="008F6CD2">
        <w:rPr>
          <w:rFonts w:ascii="Garamond" w:hAnsi="Garamond"/>
          <w:sz w:val="22"/>
          <w:szCs w:val="22"/>
        </w:rPr>
        <w:t>w punkcie</w:t>
      </w:r>
      <w:r w:rsidR="00EC31CB">
        <w:rPr>
          <w:rFonts w:ascii="Garamond" w:hAnsi="Garamond"/>
          <w:sz w:val="22"/>
          <w:szCs w:val="22"/>
        </w:rPr>
        <w:t xml:space="preserve"> II.</w:t>
      </w:r>
      <w:r w:rsidRPr="008F6CD2">
        <w:rPr>
          <w:rFonts w:ascii="Garamond" w:hAnsi="Garamond"/>
          <w:sz w:val="22"/>
          <w:szCs w:val="22"/>
        </w:rPr>
        <w:t>2 SIWZ.</w:t>
      </w:r>
    </w:p>
    <w:p w:rsidR="008E1B2E" w:rsidRPr="008F6CD2" w:rsidRDefault="008E1B2E" w:rsidP="008E1B2E">
      <w:pPr>
        <w:numPr>
          <w:ilvl w:val="0"/>
          <w:numId w:val="15"/>
        </w:numPr>
        <w:spacing w:line="288" w:lineRule="exact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>„Wykonawca” – podmiot, który ubiega się o wykonanie Zamówienia, złoży ofertę na wykonanie Zamówienia albo zawrze z Zamawiającym umowę w sprawie wykonania Zamówienia.</w:t>
      </w:r>
    </w:p>
    <w:p w:rsidR="008E1B2E" w:rsidRPr="00070E9F" w:rsidRDefault="008E1B2E" w:rsidP="008E1B2E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591"/>
        </w:tabs>
        <w:spacing w:before="240" w:after="120" w:line="240" w:lineRule="auto"/>
        <w:ind w:left="23" w:firstLine="0"/>
        <w:rPr>
          <w:rFonts w:ascii="Garamond" w:hAnsi="Garamond"/>
          <w:b/>
        </w:rPr>
      </w:pPr>
      <w:bookmarkStart w:id="2" w:name="bookmark6"/>
      <w:r w:rsidRPr="00070E9F">
        <w:rPr>
          <w:rFonts w:ascii="Garamond" w:hAnsi="Garamond"/>
          <w:b/>
        </w:rPr>
        <w:t>Opis przedmiotu przetargu</w:t>
      </w:r>
      <w:bookmarkEnd w:id="2"/>
    </w:p>
    <w:p w:rsidR="008E1B2E" w:rsidRPr="008F6CD2" w:rsidRDefault="008E1B2E" w:rsidP="008E1B2E">
      <w:pPr>
        <w:numPr>
          <w:ilvl w:val="0"/>
          <w:numId w:val="16"/>
        </w:numPr>
        <w:spacing w:line="288" w:lineRule="exact"/>
        <w:ind w:left="357" w:hanging="357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 xml:space="preserve">Przedmiotem </w:t>
      </w:r>
      <w:r w:rsidR="00F15D01" w:rsidRPr="008F6CD2">
        <w:rPr>
          <w:rFonts w:ascii="Garamond" w:hAnsi="Garamond"/>
          <w:sz w:val="22"/>
          <w:szCs w:val="22"/>
        </w:rPr>
        <w:t>postępow</w:t>
      </w:r>
      <w:r w:rsidR="00F82894">
        <w:rPr>
          <w:rFonts w:ascii="Garamond" w:hAnsi="Garamond"/>
          <w:sz w:val="22"/>
          <w:szCs w:val="22"/>
        </w:rPr>
        <w:t>ania jest zakup usługi szycia</w:t>
      </w:r>
      <w:r w:rsidR="00F15D01" w:rsidRPr="008F6CD2">
        <w:rPr>
          <w:rFonts w:ascii="Garamond" w:hAnsi="Garamond"/>
          <w:sz w:val="22"/>
          <w:szCs w:val="22"/>
        </w:rPr>
        <w:t xml:space="preserve"> umundurowania harcerskiego na</w:t>
      </w:r>
      <w:r w:rsidR="00E84401">
        <w:rPr>
          <w:rFonts w:ascii="Garamond" w:hAnsi="Garamond"/>
          <w:sz w:val="22"/>
          <w:szCs w:val="22"/>
        </w:rPr>
        <w:t xml:space="preserve"> okres 5 lat.</w:t>
      </w:r>
      <w:r w:rsidR="00F15D01" w:rsidRPr="008F6CD2">
        <w:rPr>
          <w:rFonts w:ascii="Garamond" w:hAnsi="Garamond"/>
          <w:sz w:val="22"/>
          <w:szCs w:val="22"/>
        </w:rPr>
        <w:t xml:space="preserve"> </w:t>
      </w:r>
      <w:r w:rsidR="003070BD" w:rsidRPr="008F6CD2">
        <w:rPr>
          <w:rFonts w:ascii="Garamond" w:hAnsi="Garamond"/>
          <w:sz w:val="22"/>
          <w:szCs w:val="22"/>
        </w:rPr>
        <w:t xml:space="preserve">Szczegółowy </w:t>
      </w:r>
      <w:r w:rsidR="002C03B1" w:rsidRPr="008F6CD2">
        <w:rPr>
          <w:rFonts w:ascii="Garamond" w:hAnsi="Garamond"/>
          <w:sz w:val="22"/>
          <w:szCs w:val="22"/>
        </w:rPr>
        <w:t>Opis T</w:t>
      </w:r>
      <w:r w:rsidR="003070BD" w:rsidRPr="008F6CD2">
        <w:rPr>
          <w:rFonts w:ascii="Garamond" w:hAnsi="Garamond"/>
          <w:sz w:val="22"/>
          <w:szCs w:val="22"/>
        </w:rPr>
        <w:t xml:space="preserve">echniczny znajduje się w załączniku nr 1 do SIWZ. </w:t>
      </w:r>
    </w:p>
    <w:p w:rsidR="007C70E2" w:rsidRPr="008F6CD2" w:rsidRDefault="0026242D" w:rsidP="008E1B2E">
      <w:pPr>
        <w:numPr>
          <w:ilvl w:val="0"/>
          <w:numId w:val="16"/>
        </w:numPr>
        <w:spacing w:line="288" w:lineRule="exact"/>
        <w:ind w:left="357" w:hanging="357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 xml:space="preserve">Zamawiający składał będzie zamówienia na </w:t>
      </w:r>
      <w:r w:rsidR="00A16430" w:rsidRPr="008F6CD2">
        <w:rPr>
          <w:rFonts w:ascii="Garamond" w:hAnsi="Garamond"/>
          <w:sz w:val="22"/>
          <w:szCs w:val="22"/>
        </w:rPr>
        <w:t>usługi szycia umu</w:t>
      </w:r>
      <w:r w:rsidR="00121366" w:rsidRPr="008F6CD2">
        <w:rPr>
          <w:rFonts w:ascii="Garamond" w:hAnsi="Garamond"/>
          <w:sz w:val="22"/>
          <w:szCs w:val="22"/>
        </w:rPr>
        <w:t>ndurowania według jego potrzeb</w:t>
      </w:r>
      <w:r w:rsidR="00204396">
        <w:rPr>
          <w:rFonts w:ascii="Garamond" w:hAnsi="Garamond"/>
          <w:sz w:val="22"/>
          <w:szCs w:val="22"/>
        </w:rPr>
        <w:t>,</w:t>
      </w:r>
      <w:r w:rsidR="00121366" w:rsidRPr="008F6CD2">
        <w:rPr>
          <w:rFonts w:ascii="Garamond" w:hAnsi="Garamond"/>
          <w:sz w:val="22"/>
          <w:szCs w:val="22"/>
        </w:rPr>
        <w:t xml:space="preserve"> nie mniej </w:t>
      </w:r>
      <w:r w:rsidR="00121366" w:rsidRPr="003751FF">
        <w:rPr>
          <w:rFonts w:ascii="Garamond" w:hAnsi="Garamond"/>
          <w:sz w:val="22"/>
          <w:szCs w:val="22"/>
        </w:rPr>
        <w:t xml:space="preserve">niż 10 szt. </w:t>
      </w:r>
      <w:r w:rsidR="007C70E2" w:rsidRPr="003751FF">
        <w:rPr>
          <w:rFonts w:ascii="Garamond" w:hAnsi="Garamond"/>
          <w:sz w:val="22"/>
          <w:szCs w:val="22"/>
        </w:rPr>
        <w:t>wyrobu.</w:t>
      </w:r>
      <w:r w:rsidR="007C70E2" w:rsidRPr="008F6CD2">
        <w:rPr>
          <w:rFonts w:ascii="Garamond" w:hAnsi="Garamond"/>
          <w:sz w:val="22"/>
          <w:szCs w:val="22"/>
        </w:rPr>
        <w:t xml:space="preserve"> </w:t>
      </w:r>
    </w:p>
    <w:p w:rsidR="0021431A" w:rsidRPr="008F6CD2" w:rsidRDefault="006C4A21" w:rsidP="008E1B2E">
      <w:pPr>
        <w:numPr>
          <w:ilvl w:val="0"/>
          <w:numId w:val="16"/>
        </w:numPr>
        <w:spacing w:line="288" w:lineRule="exact"/>
        <w:ind w:left="357" w:hanging="357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>Zamawiający wymaga, aby dostarczone umundurowanie pochodziło z bieżącej produkcji</w:t>
      </w:r>
      <w:r w:rsidR="003751FF">
        <w:rPr>
          <w:rFonts w:ascii="Garamond" w:hAnsi="Garamond"/>
          <w:sz w:val="22"/>
          <w:szCs w:val="22"/>
        </w:rPr>
        <w:t xml:space="preserve"> w Polsce</w:t>
      </w:r>
      <w:r w:rsidRPr="008F6CD2">
        <w:rPr>
          <w:rFonts w:ascii="Garamond" w:hAnsi="Garamond"/>
          <w:sz w:val="22"/>
          <w:szCs w:val="22"/>
        </w:rPr>
        <w:t>, było fabrycznie nowe, w pierwszym gatunku, kategorii i jakości</w:t>
      </w:r>
      <w:r w:rsidR="003751FF">
        <w:rPr>
          <w:rFonts w:ascii="Garamond" w:hAnsi="Garamond"/>
          <w:sz w:val="22"/>
          <w:szCs w:val="22"/>
        </w:rPr>
        <w:t>.</w:t>
      </w:r>
    </w:p>
    <w:p w:rsidR="0026242D" w:rsidRPr="008F6CD2" w:rsidRDefault="000E51C6" w:rsidP="008E1B2E">
      <w:pPr>
        <w:numPr>
          <w:ilvl w:val="0"/>
          <w:numId w:val="16"/>
        </w:numPr>
        <w:spacing w:line="288" w:lineRule="exact"/>
        <w:ind w:left="357" w:hanging="357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lastRenderedPageBreak/>
        <w:t xml:space="preserve">O terminie dostawy Wykonawca zobowiązany będzie powiadomić Zamawiającego na 3 dni przed planowaną datą dostawy. Dostawa może być </w:t>
      </w:r>
      <w:r w:rsidR="00204396">
        <w:rPr>
          <w:rFonts w:ascii="Garamond" w:hAnsi="Garamond"/>
          <w:sz w:val="22"/>
          <w:szCs w:val="22"/>
        </w:rPr>
        <w:t xml:space="preserve">realizowana </w:t>
      </w:r>
      <w:r w:rsidRPr="008F6CD2">
        <w:rPr>
          <w:rFonts w:ascii="Garamond" w:hAnsi="Garamond"/>
          <w:sz w:val="22"/>
          <w:szCs w:val="22"/>
        </w:rPr>
        <w:t>jedynie w dni robocze tj. od poniedziałku do piątku w godz.</w:t>
      </w:r>
      <w:r w:rsidR="00204396">
        <w:rPr>
          <w:rFonts w:ascii="Garamond" w:hAnsi="Garamond"/>
          <w:sz w:val="22"/>
          <w:szCs w:val="22"/>
        </w:rPr>
        <w:t xml:space="preserve"> 10</w:t>
      </w:r>
      <w:r w:rsidRPr="008F6CD2">
        <w:rPr>
          <w:rFonts w:ascii="Garamond" w:hAnsi="Garamond"/>
          <w:sz w:val="22"/>
          <w:szCs w:val="22"/>
        </w:rPr>
        <w:t>-1</w:t>
      </w:r>
      <w:r w:rsidR="00204396">
        <w:rPr>
          <w:rFonts w:ascii="Garamond" w:hAnsi="Garamond"/>
          <w:sz w:val="22"/>
          <w:szCs w:val="22"/>
        </w:rPr>
        <w:t>7</w:t>
      </w:r>
      <w:r w:rsidRPr="008F6CD2">
        <w:rPr>
          <w:rFonts w:ascii="Garamond" w:hAnsi="Garamond"/>
          <w:sz w:val="22"/>
          <w:szCs w:val="22"/>
        </w:rPr>
        <w:t>.</w:t>
      </w:r>
    </w:p>
    <w:p w:rsidR="005717D9" w:rsidRPr="008F6CD2" w:rsidRDefault="005717D9" w:rsidP="008E1B2E">
      <w:pPr>
        <w:numPr>
          <w:ilvl w:val="0"/>
          <w:numId w:val="16"/>
        </w:numPr>
        <w:spacing w:line="288" w:lineRule="exact"/>
        <w:ind w:left="357" w:hanging="357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 xml:space="preserve">Odbiór ilościowy i jakościowy oraz rozmiarowy przedmiotu Umowy będzie dokonywany w siedzibie Zamawiającego z udziałem Wykonawcy lub jego przedstawiciela. </w:t>
      </w:r>
    </w:p>
    <w:p w:rsidR="005717D9" w:rsidRPr="008F6CD2" w:rsidRDefault="00DD47EE" w:rsidP="008E1B2E">
      <w:pPr>
        <w:numPr>
          <w:ilvl w:val="0"/>
          <w:numId w:val="16"/>
        </w:numPr>
        <w:spacing w:line="288" w:lineRule="exact"/>
        <w:ind w:left="357" w:hanging="357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>Wyko</w:t>
      </w:r>
      <w:r w:rsidRPr="0096050B">
        <w:rPr>
          <w:rFonts w:ascii="Garamond" w:hAnsi="Garamond"/>
          <w:sz w:val="22"/>
          <w:szCs w:val="22"/>
        </w:rPr>
        <w:t>n</w:t>
      </w:r>
      <w:r w:rsidR="003751FF" w:rsidRPr="0096050B">
        <w:rPr>
          <w:rFonts w:ascii="Garamond" w:hAnsi="Garamond"/>
          <w:sz w:val="22"/>
          <w:szCs w:val="22"/>
        </w:rPr>
        <w:t>awca udziela</w:t>
      </w:r>
      <w:r w:rsidRPr="0096050B">
        <w:rPr>
          <w:rFonts w:ascii="Garamond" w:hAnsi="Garamond"/>
          <w:sz w:val="22"/>
          <w:szCs w:val="22"/>
        </w:rPr>
        <w:t xml:space="preserve"> gwarancji</w:t>
      </w:r>
      <w:r w:rsidRPr="008F6CD2">
        <w:rPr>
          <w:rFonts w:ascii="Garamond" w:hAnsi="Garamond"/>
          <w:sz w:val="22"/>
          <w:szCs w:val="22"/>
        </w:rPr>
        <w:t xml:space="preserve"> na wykonany przedmiot zamówienia. Gwarancja biegnie od daty odbioru danej partii przedmiotu zamówienia. </w:t>
      </w:r>
    </w:p>
    <w:p w:rsidR="008E1B2E" w:rsidRPr="008F6CD2" w:rsidRDefault="002C03B1" w:rsidP="008E1B2E">
      <w:pPr>
        <w:numPr>
          <w:ilvl w:val="0"/>
          <w:numId w:val="16"/>
        </w:numPr>
        <w:spacing w:line="288" w:lineRule="exact"/>
        <w:ind w:left="357" w:hanging="357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>Opis Techniczny</w:t>
      </w:r>
      <w:r w:rsidR="008E1B2E" w:rsidRPr="008F6CD2">
        <w:rPr>
          <w:rFonts w:ascii="Garamond" w:hAnsi="Garamond"/>
          <w:sz w:val="22"/>
          <w:szCs w:val="22"/>
        </w:rPr>
        <w:t xml:space="preserve"> może służyć Wykonawcy wyłącznie do przygotowania oferty. Niedopuszczalne jest jej wykorzystywanie w jakimkolwiek innym celu.</w:t>
      </w:r>
    </w:p>
    <w:p w:rsidR="008E1B2E" w:rsidRPr="008F6CD2" w:rsidRDefault="008E1B2E" w:rsidP="008E1B2E">
      <w:pPr>
        <w:numPr>
          <w:ilvl w:val="0"/>
          <w:numId w:val="16"/>
        </w:numPr>
        <w:spacing w:line="288" w:lineRule="exact"/>
        <w:ind w:left="357" w:hanging="357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>Od Wykonawców oczekuje się starannego zapoznania się z Dokumentacją Projektową.</w:t>
      </w:r>
    </w:p>
    <w:p w:rsidR="008E1B2E" w:rsidRPr="00070E9F" w:rsidRDefault="008E1B2E" w:rsidP="008E1B2E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23" w:firstLine="0"/>
        <w:rPr>
          <w:rFonts w:ascii="Garamond" w:hAnsi="Garamond"/>
          <w:b/>
        </w:rPr>
      </w:pPr>
      <w:bookmarkStart w:id="3" w:name="bookmark11"/>
      <w:r w:rsidRPr="00070E9F">
        <w:rPr>
          <w:rFonts w:ascii="Garamond" w:hAnsi="Garamond"/>
          <w:b/>
        </w:rPr>
        <w:t>Termin realizacji przedmiotu zamówienia</w:t>
      </w:r>
      <w:bookmarkEnd w:id="3"/>
    </w:p>
    <w:p w:rsidR="008E1B2E" w:rsidRPr="00EC7FB9" w:rsidRDefault="008E1B2E" w:rsidP="00C97069">
      <w:pPr>
        <w:pStyle w:val="Akapitzlist"/>
        <w:numPr>
          <w:ilvl w:val="0"/>
          <w:numId w:val="35"/>
        </w:numPr>
        <w:spacing w:line="283" w:lineRule="exact"/>
        <w:ind w:left="426" w:right="40" w:hanging="426"/>
        <w:jc w:val="both"/>
        <w:rPr>
          <w:rFonts w:ascii="Garamond" w:hAnsi="Garamond"/>
          <w:sz w:val="22"/>
          <w:szCs w:val="22"/>
        </w:rPr>
      </w:pPr>
      <w:r w:rsidRPr="00EC7FB9">
        <w:rPr>
          <w:rFonts w:ascii="Garamond" w:hAnsi="Garamond"/>
          <w:sz w:val="22"/>
          <w:szCs w:val="22"/>
        </w:rPr>
        <w:t>Termin r</w:t>
      </w:r>
      <w:r w:rsidR="00C97069" w:rsidRPr="00EC7FB9">
        <w:rPr>
          <w:rFonts w:ascii="Garamond" w:hAnsi="Garamond"/>
          <w:sz w:val="22"/>
          <w:szCs w:val="22"/>
        </w:rPr>
        <w:t xml:space="preserve">ealizacji przedmiotu zamówienia - </w:t>
      </w:r>
      <w:r w:rsidRPr="00EC7FB9">
        <w:rPr>
          <w:rFonts w:ascii="Garamond" w:hAnsi="Garamond"/>
          <w:sz w:val="22"/>
          <w:szCs w:val="22"/>
        </w:rPr>
        <w:t>rozpoczęcie -</w:t>
      </w:r>
      <w:r w:rsidRPr="00EC7FB9">
        <w:rPr>
          <w:rStyle w:val="TeksttreciPogrubienie"/>
          <w:rFonts w:ascii="Garamond" w:eastAsia="Microsoft Sans Serif" w:hAnsi="Garamond"/>
        </w:rPr>
        <w:t xml:space="preserve"> po zawarciu umowy;</w:t>
      </w:r>
      <w:r w:rsidRPr="00EC7FB9">
        <w:rPr>
          <w:rFonts w:ascii="Garamond" w:hAnsi="Garamond"/>
          <w:sz w:val="22"/>
          <w:szCs w:val="22"/>
        </w:rPr>
        <w:t xml:space="preserve"> zawarcie umowy nastąpi w terminie do </w:t>
      </w:r>
      <w:r w:rsidR="00EC7FB9" w:rsidRPr="00EC7FB9">
        <w:rPr>
          <w:rFonts w:ascii="Garamond" w:hAnsi="Garamond"/>
          <w:sz w:val="22"/>
          <w:szCs w:val="22"/>
        </w:rPr>
        <w:t xml:space="preserve">30 </w:t>
      </w:r>
      <w:r w:rsidRPr="00EC7FB9">
        <w:rPr>
          <w:rFonts w:ascii="Garamond" w:hAnsi="Garamond"/>
          <w:sz w:val="22"/>
          <w:szCs w:val="22"/>
        </w:rPr>
        <w:t xml:space="preserve">dni od daty </w:t>
      </w:r>
      <w:r w:rsidR="004E6AD7" w:rsidRPr="00EC7FB9">
        <w:rPr>
          <w:rFonts w:ascii="Garamond" w:hAnsi="Garamond"/>
          <w:sz w:val="22"/>
          <w:szCs w:val="22"/>
        </w:rPr>
        <w:t>za</w:t>
      </w:r>
      <w:r w:rsidR="00EC7FB9" w:rsidRPr="00EC7FB9">
        <w:rPr>
          <w:rFonts w:ascii="Garamond" w:hAnsi="Garamond"/>
          <w:sz w:val="22"/>
          <w:szCs w:val="22"/>
        </w:rPr>
        <w:t xml:space="preserve">kończenia procedury przetargowej. </w:t>
      </w:r>
    </w:p>
    <w:p w:rsidR="008E1B2E" w:rsidRPr="00EF2728" w:rsidRDefault="008E1B2E" w:rsidP="008E1B2E">
      <w:pPr>
        <w:numPr>
          <w:ilvl w:val="0"/>
          <w:numId w:val="35"/>
        </w:numPr>
        <w:spacing w:line="288" w:lineRule="exact"/>
        <w:ind w:left="357" w:hanging="357"/>
        <w:jc w:val="both"/>
        <w:rPr>
          <w:rFonts w:ascii="Garamond" w:hAnsi="Garamond"/>
          <w:sz w:val="22"/>
          <w:szCs w:val="22"/>
        </w:rPr>
      </w:pPr>
      <w:bookmarkStart w:id="4" w:name="bookmark13"/>
      <w:r w:rsidRPr="00EF2728">
        <w:rPr>
          <w:rFonts w:ascii="Garamond" w:hAnsi="Garamond"/>
          <w:sz w:val="22"/>
          <w:szCs w:val="22"/>
        </w:rPr>
        <w:t>Termin zakończenia realizacji przedmiotu zamówienia</w:t>
      </w:r>
      <w:bookmarkStart w:id="5" w:name="bookmark15"/>
      <w:bookmarkEnd w:id="4"/>
      <w:r w:rsidR="00E77F0A" w:rsidRPr="00EF2728">
        <w:rPr>
          <w:rFonts w:ascii="Garamond" w:hAnsi="Garamond"/>
          <w:sz w:val="22"/>
          <w:szCs w:val="22"/>
        </w:rPr>
        <w:t xml:space="preserve"> </w:t>
      </w:r>
      <w:r w:rsidR="006365A9">
        <w:rPr>
          <w:rFonts w:ascii="Garamond" w:hAnsi="Garamond"/>
          <w:sz w:val="22"/>
          <w:szCs w:val="22"/>
        </w:rPr>
        <w:t xml:space="preserve">- </w:t>
      </w:r>
      <w:r w:rsidR="00E77F0A" w:rsidRPr="00EF2728">
        <w:rPr>
          <w:rFonts w:ascii="Garamond" w:hAnsi="Garamond"/>
          <w:sz w:val="22"/>
          <w:szCs w:val="22"/>
        </w:rPr>
        <w:t xml:space="preserve">Zamawiający zastrzega możliwość rozwiązania </w:t>
      </w:r>
      <w:r w:rsidR="006365A9" w:rsidRPr="00EF2728">
        <w:rPr>
          <w:rFonts w:ascii="Garamond" w:hAnsi="Garamond"/>
          <w:sz w:val="22"/>
          <w:szCs w:val="22"/>
        </w:rPr>
        <w:t xml:space="preserve">umowy </w:t>
      </w:r>
      <w:r w:rsidR="00E77F0A" w:rsidRPr="00EF2728">
        <w:rPr>
          <w:rFonts w:ascii="Garamond" w:hAnsi="Garamond"/>
          <w:sz w:val="22"/>
          <w:szCs w:val="22"/>
        </w:rPr>
        <w:t xml:space="preserve">zawartej z Wykonawcą za </w:t>
      </w:r>
      <w:r w:rsidR="0096050B" w:rsidRPr="00EF2728">
        <w:rPr>
          <w:rFonts w:ascii="Garamond" w:hAnsi="Garamond"/>
          <w:sz w:val="22"/>
          <w:szCs w:val="22"/>
        </w:rPr>
        <w:t>6</w:t>
      </w:r>
      <w:r w:rsidR="00204396">
        <w:rPr>
          <w:rFonts w:ascii="Garamond" w:hAnsi="Garamond"/>
          <w:sz w:val="22"/>
          <w:szCs w:val="22"/>
        </w:rPr>
        <w:t>-</w:t>
      </w:r>
      <w:r w:rsidR="00E77F0A" w:rsidRPr="00EF2728">
        <w:rPr>
          <w:rFonts w:ascii="Garamond" w:hAnsi="Garamond"/>
          <w:sz w:val="22"/>
          <w:szCs w:val="22"/>
        </w:rPr>
        <w:t>miesięcznym okresem wypowiedzenia</w:t>
      </w:r>
      <w:r w:rsidRPr="00EF2728">
        <w:rPr>
          <w:rFonts w:ascii="Garamond" w:hAnsi="Garamond"/>
          <w:sz w:val="22"/>
          <w:szCs w:val="22"/>
        </w:rPr>
        <w:t>.</w:t>
      </w:r>
      <w:bookmarkEnd w:id="5"/>
      <w:r w:rsidR="0096050B" w:rsidRPr="00EF2728">
        <w:rPr>
          <w:rFonts w:ascii="Garamond" w:hAnsi="Garamond"/>
          <w:sz w:val="22"/>
          <w:szCs w:val="22"/>
        </w:rPr>
        <w:t xml:space="preserve"> </w:t>
      </w:r>
      <w:r w:rsidR="00EF2728" w:rsidRPr="00EF2728">
        <w:rPr>
          <w:rFonts w:ascii="Garamond" w:hAnsi="Garamond"/>
          <w:sz w:val="22"/>
          <w:szCs w:val="22"/>
        </w:rPr>
        <w:t xml:space="preserve">W </w:t>
      </w:r>
      <w:r w:rsidR="00B83DFA" w:rsidRPr="00EF2728">
        <w:rPr>
          <w:rFonts w:ascii="Garamond" w:hAnsi="Garamond"/>
          <w:sz w:val="22"/>
          <w:szCs w:val="22"/>
        </w:rPr>
        <w:t>termin</w:t>
      </w:r>
      <w:r w:rsidR="00EF2728" w:rsidRPr="00EF2728">
        <w:rPr>
          <w:rFonts w:ascii="Garamond" w:hAnsi="Garamond"/>
          <w:sz w:val="22"/>
          <w:szCs w:val="22"/>
        </w:rPr>
        <w:t>ie</w:t>
      </w:r>
      <w:r w:rsidR="00B83DFA" w:rsidRPr="00EF2728">
        <w:rPr>
          <w:rFonts w:ascii="Garamond" w:hAnsi="Garamond"/>
          <w:sz w:val="22"/>
          <w:szCs w:val="22"/>
        </w:rPr>
        <w:t xml:space="preserve"> natychmiastowy</w:t>
      </w:r>
      <w:r w:rsidR="00EF2728" w:rsidRPr="00EF2728">
        <w:rPr>
          <w:rFonts w:ascii="Garamond" w:hAnsi="Garamond"/>
          <w:sz w:val="22"/>
          <w:szCs w:val="22"/>
        </w:rPr>
        <w:t>m</w:t>
      </w:r>
      <w:r w:rsidR="00B83DFA" w:rsidRPr="00EF2728">
        <w:rPr>
          <w:rFonts w:ascii="Garamond" w:hAnsi="Garamond"/>
          <w:sz w:val="22"/>
          <w:szCs w:val="22"/>
        </w:rPr>
        <w:t xml:space="preserve"> w </w:t>
      </w:r>
      <w:r w:rsidR="00EF2728" w:rsidRPr="00EF2728">
        <w:rPr>
          <w:rFonts w:ascii="Garamond" w:hAnsi="Garamond"/>
          <w:sz w:val="22"/>
          <w:szCs w:val="22"/>
        </w:rPr>
        <w:t>przypadku nierealizowania warunków umowy.</w:t>
      </w:r>
    </w:p>
    <w:p w:rsidR="009819D8" w:rsidRPr="008F6CD2" w:rsidRDefault="009819D8" w:rsidP="008E1B2E">
      <w:pPr>
        <w:numPr>
          <w:ilvl w:val="0"/>
          <w:numId w:val="35"/>
        </w:numPr>
        <w:spacing w:line="288" w:lineRule="exact"/>
        <w:ind w:left="357" w:hanging="357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 xml:space="preserve">Zmawiający ma prawo zgłaszać </w:t>
      </w:r>
      <w:r w:rsidR="0038082B" w:rsidRPr="008F6CD2">
        <w:rPr>
          <w:rFonts w:ascii="Garamond" w:hAnsi="Garamond"/>
          <w:sz w:val="22"/>
          <w:szCs w:val="22"/>
        </w:rPr>
        <w:t xml:space="preserve">zapotrzebowanie na inne </w:t>
      </w:r>
      <w:r w:rsidR="008208F6" w:rsidRPr="008F6CD2">
        <w:rPr>
          <w:rFonts w:ascii="Garamond" w:hAnsi="Garamond"/>
          <w:sz w:val="22"/>
          <w:szCs w:val="22"/>
        </w:rPr>
        <w:t xml:space="preserve">nowe </w:t>
      </w:r>
      <w:r w:rsidR="0038082B" w:rsidRPr="008F6CD2">
        <w:rPr>
          <w:rFonts w:ascii="Garamond" w:hAnsi="Garamond"/>
          <w:sz w:val="22"/>
          <w:szCs w:val="22"/>
        </w:rPr>
        <w:t>mundury niż</w:t>
      </w:r>
      <w:r w:rsidR="00201111" w:rsidRPr="008F6CD2">
        <w:rPr>
          <w:rFonts w:ascii="Garamond" w:hAnsi="Garamond"/>
          <w:sz w:val="22"/>
          <w:szCs w:val="22"/>
        </w:rPr>
        <w:t xml:space="preserve"> opisane w Opisie Technicznym</w:t>
      </w:r>
      <w:r w:rsidR="00C97069">
        <w:rPr>
          <w:rFonts w:ascii="Garamond" w:hAnsi="Garamond"/>
          <w:sz w:val="22"/>
          <w:szCs w:val="22"/>
        </w:rPr>
        <w:t xml:space="preserve"> (nowe produkty).</w:t>
      </w:r>
      <w:r w:rsidR="00D4539F" w:rsidRPr="008F6CD2">
        <w:rPr>
          <w:rFonts w:ascii="Garamond" w:hAnsi="Garamond"/>
          <w:sz w:val="22"/>
          <w:szCs w:val="22"/>
        </w:rPr>
        <w:t xml:space="preserve"> </w:t>
      </w:r>
      <w:r w:rsidR="00C97069">
        <w:rPr>
          <w:rFonts w:ascii="Garamond" w:hAnsi="Garamond"/>
          <w:sz w:val="22"/>
          <w:szCs w:val="22"/>
        </w:rPr>
        <w:t>W</w:t>
      </w:r>
      <w:r w:rsidR="00D4539F" w:rsidRPr="008F6CD2">
        <w:rPr>
          <w:rFonts w:ascii="Garamond" w:hAnsi="Garamond"/>
          <w:sz w:val="22"/>
          <w:szCs w:val="22"/>
        </w:rPr>
        <w:t xml:space="preserve"> </w:t>
      </w:r>
      <w:r w:rsidR="008208F6">
        <w:rPr>
          <w:rFonts w:ascii="Garamond" w:hAnsi="Garamond"/>
          <w:sz w:val="22"/>
          <w:szCs w:val="22"/>
        </w:rPr>
        <w:t xml:space="preserve">takim </w:t>
      </w:r>
      <w:r w:rsidR="00D4539F" w:rsidRPr="008F6CD2">
        <w:rPr>
          <w:rFonts w:ascii="Garamond" w:hAnsi="Garamond"/>
          <w:sz w:val="22"/>
          <w:szCs w:val="22"/>
        </w:rPr>
        <w:t>przypadku Wykonawca dostarczy Zmawiającemu projekt techniczny z wyszczególnieniem materiałów</w:t>
      </w:r>
      <w:r w:rsidR="008208F6">
        <w:rPr>
          <w:rFonts w:ascii="Garamond" w:hAnsi="Garamond"/>
          <w:sz w:val="22"/>
          <w:szCs w:val="22"/>
        </w:rPr>
        <w:t>,</w:t>
      </w:r>
      <w:r w:rsidR="00D4539F" w:rsidRPr="008F6CD2">
        <w:rPr>
          <w:rFonts w:ascii="Garamond" w:hAnsi="Garamond"/>
          <w:sz w:val="22"/>
          <w:szCs w:val="22"/>
        </w:rPr>
        <w:t xml:space="preserve"> termin</w:t>
      </w:r>
      <w:r w:rsidR="008208F6">
        <w:rPr>
          <w:rFonts w:ascii="Garamond" w:hAnsi="Garamond"/>
          <w:sz w:val="22"/>
          <w:szCs w:val="22"/>
        </w:rPr>
        <w:t>u</w:t>
      </w:r>
      <w:r w:rsidR="00D4539F" w:rsidRPr="008F6CD2">
        <w:rPr>
          <w:rFonts w:ascii="Garamond" w:hAnsi="Garamond"/>
          <w:sz w:val="22"/>
          <w:szCs w:val="22"/>
        </w:rPr>
        <w:t xml:space="preserve"> realizacji oraz cen</w:t>
      </w:r>
      <w:r w:rsidR="00C97069">
        <w:rPr>
          <w:rFonts w:ascii="Garamond" w:hAnsi="Garamond"/>
          <w:sz w:val="22"/>
          <w:szCs w:val="22"/>
        </w:rPr>
        <w:t>ą</w:t>
      </w:r>
      <w:r w:rsidR="008208F6">
        <w:rPr>
          <w:rFonts w:ascii="Garamond" w:hAnsi="Garamond"/>
          <w:sz w:val="22"/>
          <w:szCs w:val="22"/>
        </w:rPr>
        <w:t xml:space="preserve"> jednostkow</w:t>
      </w:r>
      <w:r w:rsidR="00C97069">
        <w:rPr>
          <w:rFonts w:ascii="Garamond" w:hAnsi="Garamond"/>
          <w:sz w:val="22"/>
          <w:szCs w:val="22"/>
        </w:rPr>
        <w:t>ą</w:t>
      </w:r>
      <w:r w:rsidR="00D4539F" w:rsidRPr="008F6CD2">
        <w:rPr>
          <w:rFonts w:ascii="Garamond" w:hAnsi="Garamond"/>
          <w:sz w:val="22"/>
          <w:szCs w:val="22"/>
        </w:rPr>
        <w:t xml:space="preserve">. </w:t>
      </w:r>
    </w:p>
    <w:p w:rsidR="008E1B2E" w:rsidRPr="00070E9F" w:rsidRDefault="008E1B2E" w:rsidP="008E1B2E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23" w:firstLine="0"/>
        <w:rPr>
          <w:rFonts w:ascii="Garamond" w:hAnsi="Garamond"/>
          <w:b/>
        </w:rPr>
      </w:pPr>
      <w:bookmarkStart w:id="6" w:name="bookmark16"/>
      <w:r w:rsidRPr="00070E9F">
        <w:rPr>
          <w:rFonts w:ascii="Garamond" w:hAnsi="Garamond"/>
          <w:b/>
        </w:rPr>
        <w:t>Warunki wykonania zamówienia</w:t>
      </w:r>
      <w:bookmarkEnd w:id="6"/>
      <w:r w:rsidR="008208F6" w:rsidRPr="00070E9F">
        <w:rPr>
          <w:rFonts w:ascii="Garamond" w:hAnsi="Garamond"/>
          <w:b/>
        </w:rPr>
        <w:t xml:space="preserve"> </w:t>
      </w:r>
    </w:p>
    <w:p w:rsidR="008E1B2E" w:rsidRPr="008F6CD2" w:rsidRDefault="008E1B2E" w:rsidP="004D4698">
      <w:pPr>
        <w:numPr>
          <w:ilvl w:val="0"/>
          <w:numId w:val="6"/>
        </w:numPr>
        <w:spacing w:line="288" w:lineRule="exact"/>
        <w:ind w:left="357" w:hanging="357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>Wykonawca zobowiązuje się do wykonania przedmiotu zamówienia zgodnie z powszechnie obowiązującymi przepisami prawa</w:t>
      </w:r>
      <w:r w:rsidR="006209AE" w:rsidRPr="006209AE">
        <w:rPr>
          <w:rFonts w:ascii="Garamond" w:hAnsi="Garamond"/>
          <w:sz w:val="22"/>
          <w:szCs w:val="22"/>
        </w:rPr>
        <w:t xml:space="preserve"> </w:t>
      </w:r>
      <w:r w:rsidR="006209AE" w:rsidRPr="008F6CD2">
        <w:rPr>
          <w:rFonts w:ascii="Garamond" w:hAnsi="Garamond"/>
          <w:sz w:val="22"/>
          <w:szCs w:val="22"/>
        </w:rPr>
        <w:t>oraz z SIWZ,</w:t>
      </w:r>
      <w:r w:rsidRPr="008F6CD2">
        <w:rPr>
          <w:rFonts w:ascii="Garamond" w:hAnsi="Garamond"/>
          <w:sz w:val="22"/>
          <w:szCs w:val="22"/>
        </w:rPr>
        <w:t xml:space="preserve"> </w:t>
      </w:r>
      <w:r w:rsidR="006209AE">
        <w:rPr>
          <w:rFonts w:ascii="Garamond" w:hAnsi="Garamond"/>
          <w:sz w:val="22"/>
          <w:szCs w:val="22"/>
        </w:rPr>
        <w:t xml:space="preserve">zawartą </w:t>
      </w:r>
      <w:r w:rsidR="006209AE" w:rsidRPr="008F6CD2">
        <w:rPr>
          <w:rFonts w:ascii="Garamond" w:hAnsi="Garamond"/>
          <w:sz w:val="22"/>
          <w:szCs w:val="22"/>
        </w:rPr>
        <w:t xml:space="preserve">umową </w:t>
      </w:r>
      <w:r w:rsidR="006209AE">
        <w:rPr>
          <w:rFonts w:ascii="Garamond" w:hAnsi="Garamond"/>
          <w:sz w:val="22"/>
          <w:szCs w:val="22"/>
        </w:rPr>
        <w:t xml:space="preserve">i </w:t>
      </w:r>
      <w:r w:rsidR="005951EB" w:rsidRPr="008F6CD2">
        <w:rPr>
          <w:rFonts w:ascii="Garamond" w:hAnsi="Garamond"/>
          <w:sz w:val="22"/>
          <w:szCs w:val="22"/>
        </w:rPr>
        <w:t>Opisem Technicznym</w:t>
      </w:r>
      <w:r w:rsidR="006209AE">
        <w:rPr>
          <w:rFonts w:ascii="Garamond" w:hAnsi="Garamond"/>
          <w:sz w:val="22"/>
          <w:szCs w:val="22"/>
        </w:rPr>
        <w:t>,</w:t>
      </w:r>
      <w:r w:rsidRPr="008F6CD2">
        <w:rPr>
          <w:rFonts w:ascii="Garamond" w:hAnsi="Garamond"/>
          <w:sz w:val="22"/>
          <w:szCs w:val="22"/>
        </w:rPr>
        <w:t xml:space="preserve"> przy zachowaniu n</w:t>
      </w:r>
      <w:r w:rsidR="005951EB" w:rsidRPr="008F6CD2">
        <w:rPr>
          <w:rFonts w:ascii="Garamond" w:hAnsi="Garamond"/>
          <w:sz w:val="22"/>
          <w:szCs w:val="22"/>
        </w:rPr>
        <w:t xml:space="preserve">ależytej staranności </w:t>
      </w:r>
      <w:r w:rsidRPr="008F6CD2">
        <w:rPr>
          <w:rFonts w:ascii="Garamond" w:hAnsi="Garamond"/>
          <w:sz w:val="22"/>
          <w:szCs w:val="22"/>
        </w:rPr>
        <w:t>i najlepszej praktyki zawodowej.</w:t>
      </w:r>
    </w:p>
    <w:p w:rsidR="008E1B2E" w:rsidRPr="008F6CD2" w:rsidRDefault="008E1B2E" w:rsidP="008E1B2E">
      <w:pPr>
        <w:numPr>
          <w:ilvl w:val="0"/>
          <w:numId w:val="6"/>
        </w:numPr>
        <w:spacing w:line="288" w:lineRule="exact"/>
        <w:ind w:left="357" w:hanging="357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>Wykonawca jest odpowiedzialny za jakość materiałów</w:t>
      </w:r>
      <w:r w:rsidR="006209AE">
        <w:rPr>
          <w:rFonts w:ascii="Garamond" w:hAnsi="Garamond"/>
          <w:sz w:val="22"/>
          <w:szCs w:val="22"/>
        </w:rPr>
        <w:t>,</w:t>
      </w:r>
      <w:r w:rsidRPr="008F6CD2">
        <w:rPr>
          <w:rFonts w:ascii="Garamond" w:hAnsi="Garamond"/>
          <w:sz w:val="22"/>
          <w:szCs w:val="22"/>
        </w:rPr>
        <w:t xml:space="preserve"> ich zgodność </w:t>
      </w:r>
      <w:r w:rsidR="006209AE">
        <w:rPr>
          <w:rFonts w:ascii="Garamond" w:hAnsi="Garamond"/>
          <w:sz w:val="22"/>
          <w:szCs w:val="22"/>
        </w:rPr>
        <w:t xml:space="preserve">z </w:t>
      </w:r>
      <w:r w:rsidR="004D4698" w:rsidRPr="008F6CD2">
        <w:rPr>
          <w:rFonts w:ascii="Garamond" w:hAnsi="Garamond"/>
          <w:sz w:val="22"/>
          <w:szCs w:val="22"/>
        </w:rPr>
        <w:t>Opisem Technicznym</w:t>
      </w:r>
      <w:r w:rsidRPr="008F6CD2">
        <w:rPr>
          <w:rFonts w:ascii="Garamond" w:hAnsi="Garamond"/>
          <w:sz w:val="22"/>
          <w:szCs w:val="22"/>
        </w:rPr>
        <w:t xml:space="preserve"> i instrukcjami Zamawiającego oraz przepisami i zasadami wiedzy.</w:t>
      </w:r>
    </w:p>
    <w:p w:rsidR="008E1B2E" w:rsidRPr="008F6CD2" w:rsidRDefault="008E1B2E" w:rsidP="008E1B2E">
      <w:pPr>
        <w:numPr>
          <w:ilvl w:val="0"/>
          <w:numId w:val="6"/>
        </w:numPr>
        <w:spacing w:line="288" w:lineRule="exact"/>
        <w:ind w:left="357" w:hanging="357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>Materiały przewidziane do realizacji przedmiotu przetargu muszą być nowe.</w:t>
      </w:r>
    </w:p>
    <w:p w:rsidR="00EF2728" w:rsidRPr="00155863" w:rsidRDefault="008E1B2E" w:rsidP="005B78D6">
      <w:pPr>
        <w:numPr>
          <w:ilvl w:val="0"/>
          <w:numId w:val="6"/>
        </w:numPr>
        <w:spacing w:line="288" w:lineRule="exact"/>
        <w:ind w:left="357" w:hanging="357"/>
        <w:jc w:val="both"/>
        <w:rPr>
          <w:rFonts w:ascii="Garamond" w:hAnsi="Garamond"/>
          <w:sz w:val="22"/>
          <w:szCs w:val="22"/>
        </w:rPr>
      </w:pPr>
      <w:r w:rsidRPr="00EF2728">
        <w:rPr>
          <w:rFonts w:ascii="Garamond" w:hAnsi="Garamond"/>
          <w:sz w:val="22"/>
          <w:szCs w:val="22"/>
        </w:rPr>
        <w:t xml:space="preserve">Jeżeli w </w:t>
      </w:r>
      <w:r w:rsidR="004D4698" w:rsidRPr="00EF2728">
        <w:rPr>
          <w:rFonts w:ascii="Garamond" w:hAnsi="Garamond"/>
          <w:sz w:val="22"/>
          <w:szCs w:val="22"/>
        </w:rPr>
        <w:t>Opisie Technicznym</w:t>
      </w:r>
      <w:r w:rsidRPr="00EF2728">
        <w:rPr>
          <w:rFonts w:ascii="Garamond" w:hAnsi="Garamond"/>
          <w:sz w:val="22"/>
          <w:szCs w:val="22"/>
        </w:rPr>
        <w:t xml:space="preserve"> występują wskazania materiałowe na producenta bądź nazwy własne materiałów, produktów, to należy je traktować wyłącznie jako przykładowe i mające na celu jedynie określenie ich parametrów technicznych, estetycznych i jakościowych. Zamawiający dopuszcza </w:t>
      </w:r>
      <w:r w:rsidR="006209AE">
        <w:rPr>
          <w:rFonts w:ascii="Garamond" w:hAnsi="Garamond"/>
          <w:sz w:val="22"/>
          <w:szCs w:val="22"/>
        </w:rPr>
        <w:t>możliwość zastosowania</w:t>
      </w:r>
      <w:r w:rsidRPr="00EF2728">
        <w:rPr>
          <w:rFonts w:ascii="Garamond" w:hAnsi="Garamond"/>
          <w:sz w:val="22"/>
          <w:szCs w:val="22"/>
        </w:rPr>
        <w:t xml:space="preserve"> materiałów, produktów równoważnych innych producentów pod warunkiem, że spełniać one będą co najmniej takie same parametry techniczne, estetyczne i jakościowe</w:t>
      </w:r>
      <w:r w:rsidR="00EF2728">
        <w:rPr>
          <w:rFonts w:ascii="Garamond" w:hAnsi="Garamond"/>
          <w:sz w:val="22"/>
          <w:szCs w:val="22"/>
        </w:rPr>
        <w:t xml:space="preserve"> i będą produkowane w Polsce</w:t>
      </w:r>
      <w:r w:rsidRPr="00155863">
        <w:rPr>
          <w:rFonts w:ascii="Garamond" w:hAnsi="Garamond"/>
          <w:sz w:val="22"/>
          <w:szCs w:val="22"/>
        </w:rPr>
        <w:t>.</w:t>
      </w:r>
    </w:p>
    <w:p w:rsidR="00201111" w:rsidRPr="00EF2728" w:rsidRDefault="00201111" w:rsidP="005B78D6">
      <w:pPr>
        <w:numPr>
          <w:ilvl w:val="0"/>
          <w:numId w:val="6"/>
        </w:numPr>
        <w:spacing w:line="288" w:lineRule="exact"/>
        <w:ind w:left="357" w:hanging="357"/>
        <w:jc w:val="both"/>
        <w:rPr>
          <w:rFonts w:ascii="Garamond" w:hAnsi="Garamond"/>
          <w:sz w:val="22"/>
          <w:szCs w:val="22"/>
        </w:rPr>
      </w:pPr>
      <w:r w:rsidRPr="00EF2728">
        <w:rPr>
          <w:rFonts w:ascii="Garamond" w:hAnsi="Garamond"/>
          <w:sz w:val="22"/>
          <w:szCs w:val="22"/>
        </w:rPr>
        <w:t xml:space="preserve">Szycie umundurowania może odbywać się tylko z materiałów zaakceptowanych przez Zamawiającego. </w:t>
      </w:r>
    </w:p>
    <w:p w:rsidR="009819D8" w:rsidRPr="008F6CD2" w:rsidRDefault="008E1B2E" w:rsidP="00AB7846">
      <w:pPr>
        <w:numPr>
          <w:ilvl w:val="0"/>
          <w:numId w:val="6"/>
        </w:numPr>
        <w:spacing w:line="288" w:lineRule="exact"/>
        <w:ind w:left="357" w:hanging="357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>Wykonawca po złożeniu oferty nie może powoływać się na żadne okoliczności związane z zaniechaniem Wykonawcy dotyczącym w szczególności faktu niezapoznania się z </w:t>
      </w:r>
      <w:r w:rsidR="009819D8" w:rsidRPr="008F6CD2">
        <w:rPr>
          <w:rFonts w:ascii="Garamond" w:hAnsi="Garamond"/>
          <w:sz w:val="22"/>
          <w:szCs w:val="22"/>
        </w:rPr>
        <w:t>Opisem Technicznym</w:t>
      </w:r>
      <w:r w:rsidRPr="008F6CD2">
        <w:rPr>
          <w:rFonts w:ascii="Garamond" w:hAnsi="Garamond"/>
          <w:sz w:val="22"/>
          <w:szCs w:val="22"/>
        </w:rPr>
        <w:t>.</w:t>
      </w:r>
    </w:p>
    <w:p w:rsidR="008E1B2E" w:rsidRPr="008F6CD2" w:rsidRDefault="008E1B2E" w:rsidP="008E1B2E">
      <w:pPr>
        <w:numPr>
          <w:ilvl w:val="0"/>
          <w:numId w:val="6"/>
        </w:numPr>
        <w:ind w:left="357" w:hanging="357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>Wykonawca przedłoży</w:t>
      </w:r>
      <w:r w:rsidR="00AB7846" w:rsidRPr="008F6CD2">
        <w:rPr>
          <w:rFonts w:ascii="Garamond" w:hAnsi="Garamond"/>
          <w:sz w:val="22"/>
          <w:szCs w:val="22"/>
        </w:rPr>
        <w:t xml:space="preserve"> na żądanie Zamawiającego</w:t>
      </w:r>
      <w:r w:rsidRPr="008F6CD2">
        <w:rPr>
          <w:rFonts w:ascii="Garamond" w:hAnsi="Garamond"/>
          <w:sz w:val="22"/>
          <w:szCs w:val="22"/>
        </w:rPr>
        <w:t xml:space="preserve"> m.in. </w:t>
      </w:r>
      <w:r w:rsidRPr="008F6CD2">
        <w:rPr>
          <w:rFonts w:ascii="Garamond" w:hAnsi="Garamond" w:cs="Tahoma"/>
          <w:bCs/>
          <w:iCs/>
          <w:sz w:val="22"/>
          <w:szCs w:val="22"/>
        </w:rPr>
        <w:t>stosowne certyfikaty, świadectwa i aprobaty techniczne dopuszczające użycie materiałów, o których mowa powyżej zgodnie z obowiązującymi przepisami na terenie Polski.</w:t>
      </w:r>
    </w:p>
    <w:p w:rsidR="00AB7846" w:rsidRPr="008F6CD2" w:rsidRDefault="00AB7846" w:rsidP="008E1B2E">
      <w:pPr>
        <w:numPr>
          <w:ilvl w:val="0"/>
          <w:numId w:val="6"/>
        </w:numPr>
        <w:ind w:left="357" w:hanging="357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 w:cs="Tahoma"/>
          <w:bCs/>
          <w:iCs/>
          <w:sz w:val="22"/>
          <w:szCs w:val="22"/>
        </w:rPr>
        <w:t xml:space="preserve">Zamawiającemu nie będzie przysługiwało prawo sprzedaży </w:t>
      </w:r>
      <w:r w:rsidR="00B275DF" w:rsidRPr="008F6CD2">
        <w:rPr>
          <w:rFonts w:ascii="Garamond" w:hAnsi="Garamond" w:cs="Tahoma"/>
          <w:bCs/>
          <w:iCs/>
          <w:sz w:val="22"/>
          <w:szCs w:val="22"/>
        </w:rPr>
        <w:t>przedmiotu zamówienia podmiot</w:t>
      </w:r>
      <w:r w:rsidR="006209AE">
        <w:rPr>
          <w:rFonts w:ascii="Garamond" w:hAnsi="Garamond" w:cs="Tahoma"/>
          <w:bCs/>
          <w:iCs/>
          <w:sz w:val="22"/>
          <w:szCs w:val="22"/>
        </w:rPr>
        <w:t>om</w:t>
      </w:r>
      <w:r w:rsidR="00B275DF" w:rsidRPr="008F6CD2">
        <w:rPr>
          <w:rFonts w:ascii="Garamond" w:hAnsi="Garamond" w:cs="Tahoma"/>
          <w:bCs/>
          <w:iCs/>
          <w:sz w:val="22"/>
          <w:szCs w:val="22"/>
        </w:rPr>
        <w:t xml:space="preserve"> inny</w:t>
      </w:r>
      <w:r w:rsidR="006209AE">
        <w:rPr>
          <w:rFonts w:ascii="Garamond" w:hAnsi="Garamond" w:cs="Tahoma"/>
          <w:bCs/>
          <w:iCs/>
          <w:sz w:val="22"/>
          <w:szCs w:val="22"/>
        </w:rPr>
        <w:t>m</w:t>
      </w:r>
      <w:r w:rsidR="00B275DF" w:rsidRPr="008F6CD2">
        <w:rPr>
          <w:rFonts w:ascii="Garamond" w:hAnsi="Garamond" w:cs="Tahoma"/>
          <w:bCs/>
          <w:iCs/>
          <w:sz w:val="22"/>
          <w:szCs w:val="22"/>
        </w:rPr>
        <w:t xml:space="preserve"> niż Zamawiający. </w:t>
      </w:r>
    </w:p>
    <w:p w:rsidR="008E1B2E" w:rsidRPr="00070E9F" w:rsidRDefault="008E1B2E" w:rsidP="008E1B2E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  <w:rPr>
          <w:rFonts w:ascii="Garamond" w:hAnsi="Garamond"/>
          <w:b/>
        </w:rPr>
      </w:pPr>
      <w:bookmarkStart w:id="7" w:name="bookmark17"/>
      <w:r w:rsidRPr="00070E9F">
        <w:rPr>
          <w:rFonts w:ascii="Garamond" w:hAnsi="Garamond"/>
          <w:b/>
        </w:rPr>
        <w:t>Opis warunków udziału w postępowaniu przetargowym oraz opis sposobu dokonywania oceny spełniania tych warunków</w:t>
      </w:r>
      <w:bookmarkEnd w:id="7"/>
      <w:r w:rsidR="008208F6" w:rsidRPr="00070E9F">
        <w:rPr>
          <w:rFonts w:ascii="Garamond" w:hAnsi="Garamond"/>
          <w:b/>
        </w:rPr>
        <w:t xml:space="preserve"> </w:t>
      </w:r>
    </w:p>
    <w:p w:rsidR="008E1B2E" w:rsidRPr="008F6CD2" w:rsidRDefault="008E1B2E" w:rsidP="00155863">
      <w:pPr>
        <w:numPr>
          <w:ilvl w:val="0"/>
          <w:numId w:val="17"/>
        </w:numPr>
        <w:spacing w:before="120"/>
        <w:ind w:left="357" w:right="23" w:hanging="357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>Ofertę w przetargu mogą składać Wykonawcy, którzy spełniają łącznie następujące warunki</w:t>
      </w:r>
      <w:r w:rsidR="0037463B" w:rsidRPr="008F6CD2">
        <w:rPr>
          <w:rFonts w:ascii="Garamond" w:hAnsi="Garamond"/>
          <w:sz w:val="22"/>
          <w:szCs w:val="22"/>
        </w:rPr>
        <w:t xml:space="preserve"> co potwierdza się złożeniem oświadczenia dotyczącego</w:t>
      </w:r>
      <w:r w:rsidRPr="008F6CD2">
        <w:rPr>
          <w:rFonts w:ascii="Garamond" w:hAnsi="Garamond"/>
          <w:sz w:val="22"/>
          <w:szCs w:val="22"/>
        </w:rPr>
        <w:t>:</w:t>
      </w:r>
    </w:p>
    <w:p w:rsidR="0037463B" w:rsidRPr="008F6CD2" w:rsidRDefault="0037463B" w:rsidP="00155863">
      <w:pPr>
        <w:pStyle w:val="Default"/>
        <w:numPr>
          <w:ilvl w:val="0"/>
          <w:numId w:val="18"/>
        </w:numPr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lastRenderedPageBreak/>
        <w:t xml:space="preserve">posiadania uprawnień do wykonywania określonej działalności lub czynności, jeżeli przepisy prawa nakładają obowiązek ich posiadania; </w:t>
      </w:r>
    </w:p>
    <w:p w:rsidR="0037463B" w:rsidRPr="008F6CD2" w:rsidRDefault="0037463B" w:rsidP="0037463B">
      <w:pPr>
        <w:pStyle w:val="Default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 xml:space="preserve">posiadania wiedzy i doświadczenia; </w:t>
      </w:r>
    </w:p>
    <w:p w:rsidR="00FE1C53" w:rsidRPr="008F6CD2" w:rsidRDefault="00625BA0" w:rsidP="004E6AD7">
      <w:pPr>
        <w:pStyle w:val="Default"/>
        <w:numPr>
          <w:ilvl w:val="0"/>
          <w:numId w:val="18"/>
        </w:numPr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>sytuacji ekonomicznej i finansowej</w:t>
      </w:r>
      <w:r w:rsidR="00FE1C53" w:rsidRPr="008F6CD2">
        <w:rPr>
          <w:rFonts w:ascii="Garamond" w:hAnsi="Garamond"/>
          <w:sz w:val="22"/>
          <w:szCs w:val="22"/>
        </w:rPr>
        <w:t>.</w:t>
      </w:r>
    </w:p>
    <w:p w:rsidR="00FE1C53" w:rsidRPr="008F6CD2" w:rsidRDefault="00FE1C53" w:rsidP="004E6AD7">
      <w:pPr>
        <w:pStyle w:val="Akapitzlist"/>
        <w:numPr>
          <w:ilvl w:val="0"/>
          <w:numId w:val="17"/>
        </w:numPr>
        <w:tabs>
          <w:tab w:val="num" w:pos="900"/>
        </w:tabs>
        <w:jc w:val="both"/>
        <w:rPr>
          <w:rFonts w:ascii="Garamond" w:hAnsi="Garamond"/>
          <w:bCs/>
          <w:sz w:val="22"/>
          <w:szCs w:val="22"/>
        </w:rPr>
      </w:pPr>
      <w:r w:rsidRPr="008F6CD2">
        <w:rPr>
          <w:rFonts w:ascii="Garamond" w:hAnsi="Garamond"/>
          <w:bCs/>
          <w:sz w:val="22"/>
          <w:szCs w:val="22"/>
        </w:rPr>
        <w:t>Dodatkowe podstawy wykluczenia Wykonawcy:</w:t>
      </w:r>
    </w:p>
    <w:p w:rsidR="00741CE7" w:rsidRPr="008F6CD2" w:rsidRDefault="00FE1C53" w:rsidP="004E6AD7">
      <w:pPr>
        <w:pStyle w:val="Default"/>
        <w:ind w:left="720"/>
        <w:jc w:val="both"/>
        <w:rPr>
          <w:rFonts w:ascii="Garamond" w:hAnsi="Garamond"/>
          <w:bCs/>
          <w:sz w:val="22"/>
          <w:szCs w:val="22"/>
        </w:rPr>
      </w:pPr>
      <w:r w:rsidRPr="008F6CD2">
        <w:rPr>
          <w:rFonts w:ascii="Garamond" w:hAnsi="Garamond"/>
          <w:bCs/>
          <w:sz w:val="22"/>
          <w:szCs w:val="22"/>
        </w:rPr>
        <w:t>Z udziału w postępowaniu zostanie wykluczony wykonawca, w stosunku do którego otwarto likwidację, w zatwierdzonym przez sąd układzie w postępowaniu restrukturyzacyjnym jest prze</w:t>
      </w:r>
      <w:r w:rsidR="00155863">
        <w:rPr>
          <w:rFonts w:ascii="Garamond" w:hAnsi="Garamond"/>
          <w:bCs/>
          <w:sz w:val="22"/>
          <w:szCs w:val="22"/>
        </w:rPr>
        <w:t>-</w:t>
      </w:r>
      <w:r w:rsidRPr="008F6CD2">
        <w:rPr>
          <w:rFonts w:ascii="Garamond" w:hAnsi="Garamond"/>
          <w:bCs/>
          <w:sz w:val="22"/>
          <w:szCs w:val="22"/>
        </w:rPr>
        <w:t xml:space="preserve">widziane zaspokojenie wierzycieli przez likwidację jego majątku lub sąd zarządził likwidację jego majątku w trybie art. 332 ust. 1 ustawy z dnia 15 maja 2015 r. - Prawo restrukturyzacyjne (Dz. U. poz. 978, z </w:t>
      </w:r>
      <w:proofErr w:type="spellStart"/>
      <w:r w:rsidRPr="008F6CD2">
        <w:rPr>
          <w:rFonts w:ascii="Garamond" w:hAnsi="Garamond"/>
          <w:bCs/>
          <w:sz w:val="22"/>
          <w:szCs w:val="22"/>
        </w:rPr>
        <w:t>późn</w:t>
      </w:r>
      <w:proofErr w:type="spellEnd"/>
      <w:r w:rsidRPr="008F6CD2">
        <w:rPr>
          <w:rFonts w:ascii="Garamond" w:hAnsi="Garamond"/>
          <w:bCs/>
          <w:sz w:val="22"/>
          <w:szCs w:val="22"/>
        </w:rPr>
        <w:t xml:space="preserve">. zm.) lub którego upadłość ogłoszono, z wyjątkiem wykonawcy, który po </w:t>
      </w:r>
      <w:proofErr w:type="spellStart"/>
      <w:r w:rsidRPr="008F6CD2">
        <w:rPr>
          <w:rFonts w:ascii="Garamond" w:hAnsi="Garamond"/>
          <w:bCs/>
          <w:sz w:val="22"/>
          <w:szCs w:val="22"/>
        </w:rPr>
        <w:t>ogło</w:t>
      </w:r>
      <w:r w:rsidR="00155863">
        <w:rPr>
          <w:rFonts w:ascii="Garamond" w:hAnsi="Garamond"/>
          <w:bCs/>
          <w:sz w:val="22"/>
          <w:szCs w:val="22"/>
        </w:rPr>
        <w:t>-</w:t>
      </w:r>
      <w:r w:rsidRPr="008F6CD2">
        <w:rPr>
          <w:rFonts w:ascii="Garamond" w:hAnsi="Garamond"/>
          <w:bCs/>
          <w:sz w:val="22"/>
          <w:szCs w:val="22"/>
        </w:rPr>
        <w:t>szeniu</w:t>
      </w:r>
      <w:proofErr w:type="spellEnd"/>
      <w:r w:rsidRPr="008F6CD2">
        <w:rPr>
          <w:rFonts w:ascii="Garamond" w:hAnsi="Garamond"/>
          <w:bCs/>
          <w:sz w:val="22"/>
          <w:szCs w:val="22"/>
        </w:rPr>
        <w:t xml:space="preserve">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</w:t>
      </w:r>
      <w:proofErr w:type="spellStart"/>
      <w:r w:rsidRPr="008F6CD2">
        <w:rPr>
          <w:rFonts w:ascii="Garamond" w:hAnsi="Garamond"/>
          <w:bCs/>
          <w:sz w:val="22"/>
          <w:szCs w:val="22"/>
        </w:rPr>
        <w:t>upadłoś</w:t>
      </w:r>
      <w:r w:rsidR="00155863">
        <w:rPr>
          <w:rFonts w:ascii="Garamond" w:hAnsi="Garamond"/>
          <w:bCs/>
          <w:sz w:val="22"/>
          <w:szCs w:val="22"/>
        </w:rPr>
        <w:t>-</w:t>
      </w:r>
      <w:r w:rsidRPr="008F6CD2">
        <w:rPr>
          <w:rFonts w:ascii="Garamond" w:hAnsi="Garamond"/>
          <w:bCs/>
          <w:sz w:val="22"/>
          <w:szCs w:val="22"/>
        </w:rPr>
        <w:t>ciowe</w:t>
      </w:r>
      <w:proofErr w:type="spellEnd"/>
      <w:r w:rsidRPr="008F6CD2">
        <w:rPr>
          <w:rFonts w:ascii="Garamond" w:hAnsi="Garamond"/>
          <w:bCs/>
          <w:sz w:val="22"/>
          <w:szCs w:val="22"/>
        </w:rPr>
        <w:t xml:space="preserve"> (Dz. U. z 2015 r. poz. 233, z </w:t>
      </w:r>
      <w:proofErr w:type="spellStart"/>
      <w:r w:rsidRPr="008F6CD2">
        <w:rPr>
          <w:rFonts w:ascii="Garamond" w:hAnsi="Garamond"/>
          <w:bCs/>
          <w:sz w:val="22"/>
          <w:szCs w:val="22"/>
        </w:rPr>
        <w:t>późn</w:t>
      </w:r>
      <w:proofErr w:type="spellEnd"/>
      <w:r w:rsidRPr="008F6CD2">
        <w:rPr>
          <w:rFonts w:ascii="Garamond" w:hAnsi="Garamond"/>
          <w:bCs/>
          <w:sz w:val="22"/>
          <w:szCs w:val="22"/>
        </w:rPr>
        <w:t>. zm.).</w:t>
      </w:r>
    </w:p>
    <w:p w:rsidR="003C2E92" w:rsidRPr="008F6CD2" w:rsidRDefault="008E1B2E" w:rsidP="004E6AD7">
      <w:pPr>
        <w:pStyle w:val="Default"/>
        <w:numPr>
          <w:ilvl w:val="0"/>
          <w:numId w:val="17"/>
        </w:numPr>
        <w:jc w:val="both"/>
        <w:rPr>
          <w:rFonts w:ascii="Garamond" w:hAnsi="Garamond"/>
          <w:bCs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 xml:space="preserve">Ocena spełniania wyżej wymienionych warunków dokonana zostanie zgodnie z formułą „spełnia </w:t>
      </w:r>
      <w:r w:rsidR="00155863">
        <w:rPr>
          <w:rFonts w:ascii="Garamond" w:hAnsi="Garamond"/>
          <w:sz w:val="22"/>
          <w:szCs w:val="22"/>
        </w:rPr>
        <w:br/>
      </w:r>
      <w:r w:rsidRPr="008F6CD2">
        <w:rPr>
          <w:rFonts w:ascii="Garamond" w:hAnsi="Garamond"/>
          <w:sz w:val="22"/>
          <w:szCs w:val="22"/>
        </w:rPr>
        <w:t xml:space="preserve">- nie spełnia", w oparciu o informacje zawarte w dokumentach i oświadczeniach </w:t>
      </w:r>
      <w:proofErr w:type="spellStart"/>
      <w:r w:rsidRPr="008F6CD2">
        <w:rPr>
          <w:rFonts w:ascii="Garamond" w:hAnsi="Garamond"/>
          <w:sz w:val="22"/>
          <w:szCs w:val="22"/>
        </w:rPr>
        <w:t>wyszczególnio</w:t>
      </w:r>
      <w:r w:rsidR="00155863">
        <w:rPr>
          <w:rFonts w:ascii="Garamond" w:hAnsi="Garamond"/>
          <w:sz w:val="22"/>
          <w:szCs w:val="22"/>
        </w:rPr>
        <w:t>-</w:t>
      </w:r>
      <w:r w:rsidRPr="008F6CD2">
        <w:rPr>
          <w:rFonts w:ascii="Garamond" w:hAnsi="Garamond"/>
          <w:sz w:val="22"/>
          <w:szCs w:val="22"/>
        </w:rPr>
        <w:t>nych</w:t>
      </w:r>
      <w:proofErr w:type="spellEnd"/>
      <w:r w:rsidRPr="008F6CD2">
        <w:rPr>
          <w:rFonts w:ascii="Garamond" w:hAnsi="Garamond"/>
          <w:sz w:val="22"/>
          <w:szCs w:val="22"/>
        </w:rPr>
        <w:t xml:space="preserve"> w SIWZ. Z treści załączonych dokumentów musi wynikać jednoznacznie, iż </w:t>
      </w:r>
      <w:r w:rsidR="00155863" w:rsidRPr="008F6CD2">
        <w:rPr>
          <w:rFonts w:ascii="Garamond" w:hAnsi="Garamond"/>
          <w:sz w:val="22"/>
          <w:szCs w:val="22"/>
        </w:rPr>
        <w:t xml:space="preserve">Wykonawca spełnił </w:t>
      </w:r>
      <w:r w:rsidRPr="008F6CD2">
        <w:rPr>
          <w:rFonts w:ascii="Garamond" w:hAnsi="Garamond"/>
          <w:sz w:val="22"/>
          <w:szCs w:val="22"/>
        </w:rPr>
        <w:t>ww. warunki.</w:t>
      </w:r>
      <w:bookmarkStart w:id="8" w:name="bookmark21"/>
    </w:p>
    <w:p w:rsidR="003C2E92" w:rsidRPr="008F6CD2" w:rsidRDefault="008E1B2E" w:rsidP="004E6AD7">
      <w:pPr>
        <w:pStyle w:val="Default"/>
        <w:numPr>
          <w:ilvl w:val="0"/>
          <w:numId w:val="17"/>
        </w:numPr>
        <w:jc w:val="both"/>
        <w:rPr>
          <w:rFonts w:ascii="Garamond" w:hAnsi="Garamond"/>
          <w:bCs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>Niespełnienie chociażby jednego z warunków spowoduje odrzucenie oferty Wykonawcy.</w:t>
      </w:r>
      <w:bookmarkEnd w:id="8"/>
    </w:p>
    <w:p w:rsidR="008E1B2E" w:rsidRPr="008F6CD2" w:rsidRDefault="008E1B2E" w:rsidP="004E6AD7">
      <w:pPr>
        <w:pStyle w:val="Default"/>
        <w:numPr>
          <w:ilvl w:val="0"/>
          <w:numId w:val="17"/>
        </w:numPr>
        <w:jc w:val="both"/>
        <w:rPr>
          <w:rFonts w:ascii="Garamond" w:hAnsi="Garamond"/>
          <w:bCs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>Wykonawcy mogą wspólnie ubiegać się o udzielenie zamówienia (np. konsorcjum, spółka cywil</w:t>
      </w:r>
      <w:r w:rsidR="00155863">
        <w:rPr>
          <w:rFonts w:ascii="Garamond" w:hAnsi="Garamond"/>
          <w:sz w:val="22"/>
          <w:szCs w:val="22"/>
        </w:rPr>
        <w:t>-</w:t>
      </w:r>
      <w:r w:rsidRPr="008F6CD2">
        <w:rPr>
          <w:rFonts w:ascii="Garamond" w:hAnsi="Garamond"/>
          <w:sz w:val="22"/>
          <w:szCs w:val="22"/>
        </w:rPr>
        <w:t>na), pod warunkiem, że:</w:t>
      </w:r>
    </w:p>
    <w:p w:rsidR="008E1B2E" w:rsidRPr="008F6CD2" w:rsidRDefault="008E1B2E" w:rsidP="008208F6">
      <w:pPr>
        <w:numPr>
          <w:ilvl w:val="4"/>
          <w:numId w:val="3"/>
        </w:numPr>
        <w:tabs>
          <w:tab w:val="left" w:pos="838"/>
        </w:tabs>
        <w:ind w:left="714" w:right="23" w:hanging="147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>Upoważnią jednego spośród siebie, jako przedstawiciela pozostałych (wyznaczą pełnomocnika) do reprezentowania w postępowaniu albo do reprezentowania w postępowaniu i zawarcia umowy, a pełnomocnictwo do pełnienia tej funkcji - wystawione zgodnie z wymogami ustawowymi, podpisane przez prawnie upoważnionych przedstawicieli każdego z partnerów - powinno być dołączone do oferty - dotyczy konsorcjum.</w:t>
      </w:r>
    </w:p>
    <w:p w:rsidR="008E1B2E" w:rsidRPr="008F6CD2" w:rsidRDefault="008E1B2E" w:rsidP="008208F6">
      <w:pPr>
        <w:numPr>
          <w:ilvl w:val="4"/>
          <w:numId w:val="3"/>
        </w:numPr>
        <w:tabs>
          <w:tab w:val="left" w:pos="838"/>
        </w:tabs>
        <w:ind w:left="714" w:right="23" w:hanging="147"/>
        <w:jc w:val="both"/>
        <w:rPr>
          <w:rFonts w:ascii="Garamond" w:hAnsi="Garamond"/>
          <w:sz w:val="22"/>
          <w:szCs w:val="22"/>
        </w:rPr>
      </w:pPr>
      <w:bookmarkStart w:id="9" w:name="bookmark22"/>
      <w:r w:rsidRPr="008F6CD2">
        <w:rPr>
          <w:rFonts w:ascii="Garamond" w:hAnsi="Garamond"/>
          <w:sz w:val="22"/>
          <w:szCs w:val="22"/>
        </w:rPr>
        <w:t>Treść pełnomocnictwa powinna dokładnie określać zakres umocowania.</w:t>
      </w:r>
      <w:bookmarkEnd w:id="9"/>
    </w:p>
    <w:p w:rsidR="008E1B2E" w:rsidRPr="008F6CD2" w:rsidRDefault="008E1B2E" w:rsidP="008208F6">
      <w:pPr>
        <w:numPr>
          <w:ilvl w:val="4"/>
          <w:numId w:val="3"/>
        </w:numPr>
        <w:tabs>
          <w:tab w:val="left" w:pos="838"/>
        </w:tabs>
        <w:ind w:left="714" w:right="23" w:hanging="147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>Wszelka korespondencja, zawarcie umowy oraz rozliczenia dokonywane</w:t>
      </w:r>
      <w:r w:rsidRPr="008F6CD2">
        <w:rPr>
          <w:rFonts w:ascii="Garamond" w:hAnsi="Garamond"/>
          <w:bCs/>
          <w:sz w:val="22"/>
          <w:szCs w:val="22"/>
        </w:rPr>
        <w:t xml:space="preserve"> będą wyłącznie</w:t>
      </w:r>
      <w:r w:rsidRPr="008F6CD2">
        <w:rPr>
          <w:rFonts w:ascii="Garamond" w:hAnsi="Garamond"/>
          <w:sz w:val="22"/>
          <w:szCs w:val="22"/>
        </w:rPr>
        <w:t xml:space="preserve"> z wyznaczonym pełnomocnikiem - dotyczy konsorcjum.</w:t>
      </w:r>
    </w:p>
    <w:p w:rsidR="008E1B2E" w:rsidRPr="008F6CD2" w:rsidRDefault="008E1B2E" w:rsidP="008208F6">
      <w:pPr>
        <w:numPr>
          <w:ilvl w:val="4"/>
          <w:numId w:val="3"/>
        </w:numPr>
        <w:tabs>
          <w:tab w:val="left" w:pos="838"/>
        </w:tabs>
        <w:ind w:left="714" w:right="23" w:hanging="147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>Oferta winna być podpisana przez każdego partnera konsorcjum/wspólnika spółki cywilnej lub przez ustanowionego pełnomocnika.</w:t>
      </w:r>
    </w:p>
    <w:p w:rsidR="008E1B2E" w:rsidRPr="008F6CD2" w:rsidRDefault="008E1B2E" w:rsidP="008208F6">
      <w:pPr>
        <w:numPr>
          <w:ilvl w:val="4"/>
          <w:numId w:val="3"/>
        </w:numPr>
        <w:tabs>
          <w:tab w:val="left" w:pos="838"/>
        </w:tabs>
        <w:ind w:left="714" w:right="23" w:hanging="147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 xml:space="preserve">Ustanowiony pełnomocnik winien być upoważniony do zaciągania zobowiązań i płatności w imieniu każdego partnera, na rzecz każdego z partnerów oraz do wyłącznego występowania </w:t>
      </w:r>
      <w:r w:rsidR="00155863">
        <w:rPr>
          <w:rFonts w:ascii="Garamond" w:hAnsi="Garamond"/>
          <w:sz w:val="22"/>
          <w:szCs w:val="22"/>
        </w:rPr>
        <w:br/>
      </w:r>
      <w:r w:rsidRPr="008F6CD2">
        <w:rPr>
          <w:rFonts w:ascii="Garamond" w:hAnsi="Garamond"/>
          <w:sz w:val="22"/>
          <w:szCs w:val="22"/>
        </w:rPr>
        <w:t>w realizacji umowy - dotyczy konsorcjum.</w:t>
      </w:r>
    </w:p>
    <w:p w:rsidR="008E1B2E" w:rsidRPr="008F6CD2" w:rsidRDefault="008E1B2E" w:rsidP="008208F6">
      <w:pPr>
        <w:numPr>
          <w:ilvl w:val="4"/>
          <w:numId w:val="3"/>
        </w:numPr>
        <w:tabs>
          <w:tab w:val="left" w:pos="838"/>
        </w:tabs>
        <w:ind w:left="714" w:right="23" w:hanging="147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bCs/>
          <w:sz w:val="22"/>
          <w:szCs w:val="22"/>
        </w:rPr>
        <w:t>Każdy</w:t>
      </w:r>
      <w:r w:rsidRPr="008F6CD2">
        <w:rPr>
          <w:rFonts w:ascii="Garamond" w:hAnsi="Garamond"/>
          <w:sz w:val="22"/>
          <w:szCs w:val="22"/>
        </w:rPr>
        <w:t xml:space="preserve"> z Wykonawców składających wspólną ofertę winien spełnić warunki określone w </w:t>
      </w:r>
      <w:r w:rsidR="000D6CDD" w:rsidRPr="008F6CD2">
        <w:rPr>
          <w:rFonts w:ascii="Garamond" w:hAnsi="Garamond"/>
          <w:sz w:val="22"/>
          <w:szCs w:val="22"/>
        </w:rPr>
        <w:t>pkt</w:t>
      </w:r>
      <w:r w:rsidR="0010373B">
        <w:rPr>
          <w:rFonts w:ascii="Garamond" w:hAnsi="Garamond"/>
          <w:sz w:val="22"/>
          <w:szCs w:val="22"/>
        </w:rPr>
        <w:t>.</w:t>
      </w:r>
      <w:r w:rsidR="000D6CDD" w:rsidRPr="008F6CD2">
        <w:rPr>
          <w:rFonts w:ascii="Garamond" w:hAnsi="Garamond"/>
          <w:sz w:val="22"/>
          <w:szCs w:val="22"/>
        </w:rPr>
        <w:t xml:space="preserve"> VI </w:t>
      </w:r>
      <w:r w:rsidRPr="008F6CD2">
        <w:rPr>
          <w:rFonts w:ascii="Garamond" w:hAnsi="Garamond"/>
          <w:sz w:val="22"/>
          <w:szCs w:val="22"/>
        </w:rPr>
        <w:t>ust. 1 pkt 1) SIWZ.</w:t>
      </w:r>
    </w:p>
    <w:p w:rsidR="008E1B2E" w:rsidRPr="008F6CD2" w:rsidRDefault="008E1B2E" w:rsidP="008208F6">
      <w:pPr>
        <w:numPr>
          <w:ilvl w:val="4"/>
          <w:numId w:val="3"/>
        </w:numPr>
        <w:tabs>
          <w:tab w:val="left" w:pos="838"/>
        </w:tabs>
        <w:ind w:left="714" w:right="23" w:hanging="147"/>
        <w:jc w:val="both"/>
        <w:rPr>
          <w:rFonts w:ascii="Garamond" w:hAnsi="Garamond"/>
          <w:sz w:val="22"/>
          <w:szCs w:val="22"/>
        </w:rPr>
      </w:pPr>
      <w:r w:rsidRPr="00681734">
        <w:rPr>
          <w:rFonts w:ascii="Garamond" w:hAnsi="Garamond"/>
          <w:sz w:val="22"/>
          <w:szCs w:val="22"/>
        </w:rPr>
        <w:t>Wniesienie wadium musi</w:t>
      </w:r>
      <w:r w:rsidRPr="008F6CD2">
        <w:rPr>
          <w:rFonts w:ascii="Garamond" w:hAnsi="Garamond"/>
          <w:sz w:val="22"/>
          <w:szCs w:val="22"/>
        </w:rPr>
        <w:t xml:space="preserve"> wyraźnie wskazywać na wszystkich Wykonawców składających wspólną ofertę, chyba że Wykonawcy występujący wspólnie postanowią, iż wniesienia wadium dokona pełnomocnik konsorcjum - dotyczy konsorcjum.</w:t>
      </w:r>
    </w:p>
    <w:p w:rsidR="008E1B2E" w:rsidRPr="008F6CD2" w:rsidRDefault="008E1B2E" w:rsidP="008208F6">
      <w:pPr>
        <w:numPr>
          <w:ilvl w:val="4"/>
          <w:numId w:val="3"/>
        </w:numPr>
        <w:tabs>
          <w:tab w:val="left" w:pos="838"/>
        </w:tabs>
        <w:ind w:left="714" w:right="23" w:hanging="147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 xml:space="preserve">Wykonawcy występujący wspólnie ponoszą solidarną odpowiedzialność wobec Zamawiającego za </w:t>
      </w:r>
      <w:r w:rsidRPr="0065341D">
        <w:rPr>
          <w:rFonts w:ascii="Garamond" w:hAnsi="Garamond"/>
          <w:sz w:val="22"/>
          <w:szCs w:val="22"/>
        </w:rPr>
        <w:t>wykonanie umowy i wniesienie zabezpieczenia należytego wykonania umowy.</w:t>
      </w:r>
    </w:p>
    <w:p w:rsidR="008E1B2E" w:rsidRPr="008F6CD2" w:rsidRDefault="008E1B2E" w:rsidP="008208F6">
      <w:pPr>
        <w:numPr>
          <w:ilvl w:val="4"/>
          <w:numId w:val="3"/>
        </w:numPr>
        <w:tabs>
          <w:tab w:val="left" w:pos="838"/>
        </w:tabs>
        <w:ind w:left="714" w:right="23" w:hanging="147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>W przypadku wyboru oferty złożonej przez konsorcjum, członkowie konsorcjum przed podpisaniem umowy, na żądanie Zamawiającego, zobowiązani będą do przedłożenia umowy regulującej współpracę Wykonawców - członków konsorcjum.</w:t>
      </w:r>
    </w:p>
    <w:p w:rsidR="008E1B2E" w:rsidRPr="008F6CD2" w:rsidRDefault="008E1B2E" w:rsidP="008208F6">
      <w:pPr>
        <w:numPr>
          <w:ilvl w:val="4"/>
          <w:numId w:val="3"/>
        </w:numPr>
        <w:tabs>
          <w:tab w:val="left" w:pos="838"/>
        </w:tabs>
        <w:ind w:left="714" w:right="23" w:hanging="147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 xml:space="preserve">Po złożeniu oferty zmiany w składzie konsorcjum </w:t>
      </w:r>
      <w:r w:rsidR="002E0FC8">
        <w:rPr>
          <w:rFonts w:ascii="Garamond" w:hAnsi="Garamond"/>
          <w:sz w:val="22"/>
          <w:szCs w:val="22"/>
        </w:rPr>
        <w:t xml:space="preserve">nie </w:t>
      </w:r>
      <w:r w:rsidRPr="008F6CD2">
        <w:rPr>
          <w:rFonts w:ascii="Garamond" w:hAnsi="Garamond"/>
          <w:sz w:val="22"/>
          <w:szCs w:val="22"/>
        </w:rPr>
        <w:t>są dopuszczalne.</w:t>
      </w:r>
    </w:p>
    <w:p w:rsidR="008E1B2E" w:rsidRPr="008F6CD2" w:rsidRDefault="008E1B2E" w:rsidP="00435B98">
      <w:pPr>
        <w:numPr>
          <w:ilvl w:val="0"/>
          <w:numId w:val="39"/>
        </w:numPr>
        <w:spacing w:before="120"/>
        <w:ind w:left="357" w:right="23" w:hanging="357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 xml:space="preserve"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tj. przedstawić pisemne zobowiązanie tych podmiotów do oddania mu, do dyspozycji niezbędnych zasobów na okres korzystania z nich przy wykonywaniu zamówienia z precyzyjnym wskazaniem na czym polegać będzie oddanie ww. zasobów, w jakiej formie będzie to realizowane i w jakim czasie. Zamawiający wymaga podania przez Wykonawców nazw (firm) podmiotów, na których zasoby Wykonawcy powołują się </w:t>
      </w:r>
      <w:r w:rsidR="00155863">
        <w:rPr>
          <w:rFonts w:ascii="Garamond" w:hAnsi="Garamond"/>
          <w:sz w:val="22"/>
          <w:szCs w:val="22"/>
        </w:rPr>
        <w:br/>
      </w:r>
      <w:r w:rsidRPr="008F6CD2">
        <w:rPr>
          <w:rFonts w:ascii="Garamond" w:hAnsi="Garamond"/>
          <w:sz w:val="22"/>
          <w:szCs w:val="22"/>
        </w:rPr>
        <w:t xml:space="preserve">w celu wykazania spełniania ww. warunków udziału w postępowaniu. Podmioty udostępniające zasoby </w:t>
      </w:r>
      <w:r w:rsidRPr="008F6CD2">
        <w:rPr>
          <w:rFonts w:ascii="Garamond" w:hAnsi="Garamond"/>
          <w:sz w:val="22"/>
          <w:szCs w:val="22"/>
        </w:rPr>
        <w:lastRenderedPageBreak/>
        <w:t>są zobowiązane do spełnienia warunków, o których mowa w cz. VI. ust. 1 pkt 1) SIWZ pod rygorem odrzucenia oferty.</w:t>
      </w:r>
    </w:p>
    <w:p w:rsidR="008E1B2E" w:rsidRPr="00070E9F" w:rsidRDefault="008E1B2E" w:rsidP="008E1B2E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  <w:rPr>
          <w:rFonts w:ascii="Garamond" w:hAnsi="Garamond"/>
          <w:b/>
        </w:rPr>
      </w:pPr>
      <w:bookmarkStart w:id="10" w:name="bookmark23"/>
      <w:r w:rsidRPr="00070E9F">
        <w:rPr>
          <w:rFonts w:ascii="Garamond" w:hAnsi="Garamond"/>
          <w:b/>
        </w:rPr>
        <w:t>Informacja o oświadczeniach i dokumentach</w:t>
      </w:r>
      <w:r w:rsidR="006365A9" w:rsidRPr="00070E9F">
        <w:rPr>
          <w:rFonts w:ascii="Garamond" w:hAnsi="Garamond"/>
          <w:b/>
        </w:rPr>
        <w:t>,</w:t>
      </w:r>
      <w:r w:rsidRPr="00070E9F">
        <w:rPr>
          <w:rFonts w:ascii="Garamond" w:hAnsi="Garamond"/>
          <w:b/>
        </w:rPr>
        <w:t xml:space="preserve"> jakie mają dostarczyć Wykonawcy</w:t>
      </w:r>
      <w:bookmarkStart w:id="11" w:name="bookmark24"/>
      <w:bookmarkEnd w:id="10"/>
      <w:r w:rsidRPr="00070E9F">
        <w:rPr>
          <w:rFonts w:ascii="Garamond" w:hAnsi="Garamond"/>
          <w:b/>
        </w:rPr>
        <w:t xml:space="preserve"> w celu potwierdzenia spełnienia warunków przetargu</w:t>
      </w:r>
      <w:bookmarkEnd w:id="11"/>
    </w:p>
    <w:p w:rsidR="008E1B2E" w:rsidRPr="008F6CD2" w:rsidRDefault="008E1B2E" w:rsidP="008E1B2E">
      <w:pPr>
        <w:numPr>
          <w:ilvl w:val="0"/>
          <w:numId w:val="7"/>
        </w:numPr>
        <w:ind w:left="357" w:right="23" w:hanging="357"/>
        <w:jc w:val="both"/>
        <w:rPr>
          <w:rFonts w:ascii="Garamond" w:hAnsi="Garamond"/>
          <w:sz w:val="22"/>
          <w:szCs w:val="22"/>
        </w:rPr>
      </w:pPr>
      <w:bookmarkStart w:id="12" w:name="bookmark25"/>
      <w:r w:rsidRPr="008F6CD2">
        <w:rPr>
          <w:rFonts w:ascii="Garamond" w:hAnsi="Garamond"/>
          <w:sz w:val="22"/>
          <w:szCs w:val="22"/>
        </w:rPr>
        <w:t>Oferta musi zawierać następujące oświadczenia i dokumenty w celu potwierdzenia spełnienia warunków przetargu:</w:t>
      </w:r>
      <w:bookmarkEnd w:id="12"/>
    </w:p>
    <w:p w:rsidR="008E1B2E" w:rsidRPr="008F6CD2" w:rsidRDefault="008E1B2E" w:rsidP="008E1B2E">
      <w:pPr>
        <w:numPr>
          <w:ilvl w:val="5"/>
          <w:numId w:val="3"/>
        </w:numPr>
        <w:tabs>
          <w:tab w:val="left" w:pos="852"/>
        </w:tabs>
        <w:ind w:left="714" w:right="23" w:hanging="357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>W zakresie warunków określonych w cz. VI ust. 1 pkt 1) SIWZ:</w:t>
      </w:r>
    </w:p>
    <w:p w:rsidR="008E1B2E" w:rsidRPr="008F6CD2" w:rsidRDefault="008E1B2E" w:rsidP="008E1B2E">
      <w:pPr>
        <w:numPr>
          <w:ilvl w:val="0"/>
          <w:numId w:val="24"/>
        </w:numPr>
        <w:ind w:left="1094" w:right="23" w:hanging="357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>aktualny wydruk z właściwego rejestru - KRS lub CEIDG (pobrany nie wcześniej niż 6 miesięcy przed upływem terminu składania ofert),</w:t>
      </w:r>
    </w:p>
    <w:p w:rsidR="008E1B2E" w:rsidRPr="008F6CD2" w:rsidRDefault="008E1B2E" w:rsidP="008E1B2E">
      <w:pPr>
        <w:numPr>
          <w:ilvl w:val="0"/>
          <w:numId w:val="24"/>
        </w:numPr>
        <w:ind w:left="1094" w:right="23" w:hanging="357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 xml:space="preserve">aktualne zaświadczenie właściwego naczelnika urzędu skarbowego potwierdzające, że Wykonawca nie zalega z opłacaniem podatków, lub zaświadczenie, że uzyskał przewidziane prawem zwolnienie, odroczenie lub rozłożenie na raty zaległych płatności, lub wstrzymanie </w:t>
      </w:r>
      <w:r w:rsidR="00155863">
        <w:rPr>
          <w:rFonts w:ascii="Garamond" w:hAnsi="Garamond"/>
          <w:sz w:val="22"/>
          <w:szCs w:val="22"/>
        </w:rPr>
        <w:br/>
      </w:r>
      <w:r w:rsidRPr="008F6CD2">
        <w:rPr>
          <w:rFonts w:ascii="Garamond" w:hAnsi="Garamond"/>
          <w:sz w:val="22"/>
          <w:szCs w:val="22"/>
        </w:rPr>
        <w:t>w całości wykonania decyzji właściwego organu (wystawione nie wcześniej niż 3 miesiące przed upływem terminu składania ofert),</w:t>
      </w:r>
    </w:p>
    <w:p w:rsidR="008E1B2E" w:rsidRPr="008F6CD2" w:rsidRDefault="008E1B2E" w:rsidP="008E1B2E">
      <w:pPr>
        <w:numPr>
          <w:ilvl w:val="0"/>
          <w:numId w:val="24"/>
        </w:numPr>
        <w:ind w:left="1094" w:right="23" w:hanging="357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 xml:space="preserve">aktualne zaświadczenie właściwego oddziału Zakładu Ubezpieczeń Społecznych lub Kasy Rolniczego Ubezpieczenia Społecznego potwierdzające, że Wykonawca nie zalega z opłacaniem składek na ubezpieczenia zdrowotne i społeczne, lub potwierdzenie, że uzyskał przewidziane prawem zwolnienie, odroczenie lub rozłożenie na raty zaległych płatności lub wstrzymanie w całości wykonania decyzji właściwego organu (wystawione nie wcześniej niż </w:t>
      </w:r>
      <w:r w:rsidR="00155863">
        <w:rPr>
          <w:rFonts w:ascii="Garamond" w:hAnsi="Garamond"/>
          <w:sz w:val="22"/>
          <w:szCs w:val="22"/>
        </w:rPr>
        <w:br/>
      </w:r>
      <w:r w:rsidRPr="008F6CD2">
        <w:rPr>
          <w:rFonts w:ascii="Garamond" w:hAnsi="Garamond"/>
          <w:sz w:val="22"/>
          <w:szCs w:val="22"/>
        </w:rPr>
        <w:t>3 miesiące przed upływem terminu składania ofert).</w:t>
      </w:r>
    </w:p>
    <w:p w:rsidR="002E0FC8" w:rsidRDefault="008E1B2E" w:rsidP="002E0FC8">
      <w:pPr>
        <w:numPr>
          <w:ilvl w:val="5"/>
          <w:numId w:val="3"/>
        </w:numPr>
        <w:tabs>
          <w:tab w:val="left" w:pos="842"/>
        </w:tabs>
        <w:ind w:left="714" w:right="23" w:hanging="357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>W zakresie warunków określonych w</w:t>
      </w:r>
      <w:r w:rsidR="002E0FC8">
        <w:rPr>
          <w:rFonts w:ascii="Garamond" w:hAnsi="Garamond"/>
          <w:sz w:val="22"/>
          <w:szCs w:val="22"/>
        </w:rPr>
        <w:t xml:space="preserve"> cz. VI ust. 1 pkt 1) - 4) SIWZ - </w:t>
      </w:r>
      <w:r w:rsidRPr="002E0FC8">
        <w:rPr>
          <w:rFonts w:ascii="Garamond" w:hAnsi="Garamond"/>
          <w:sz w:val="22"/>
          <w:szCs w:val="22"/>
        </w:rPr>
        <w:t xml:space="preserve">oświadczenie Wykonawcy o: </w:t>
      </w:r>
      <w:r w:rsidR="002E0FC8">
        <w:rPr>
          <w:rFonts w:ascii="Garamond" w:hAnsi="Garamond"/>
          <w:sz w:val="22"/>
          <w:szCs w:val="22"/>
        </w:rPr>
        <w:t xml:space="preserve">a)    </w:t>
      </w:r>
      <w:r w:rsidRPr="002E0FC8">
        <w:rPr>
          <w:rFonts w:ascii="Garamond" w:hAnsi="Garamond"/>
          <w:sz w:val="22"/>
          <w:szCs w:val="22"/>
        </w:rPr>
        <w:t xml:space="preserve">braku podstaw do wykluczenia, </w:t>
      </w:r>
    </w:p>
    <w:p w:rsidR="002E0FC8" w:rsidRDefault="008E1B2E" w:rsidP="002E0FC8">
      <w:pPr>
        <w:pStyle w:val="Akapitzlist"/>
        <w:numPr>
          <w:ilvl w:val="1"/>
          <w:numId w:val="3"/>
        </w:numPr>
        <w:tabs>
          <w:tab w:val="left" w:pos="842"/>
          <w:tab w:val="left" w:pos="1134"/>
        </w:tabs>
        <w:ind w:right="23"/>
        <w:jc w:val="both"/>
        <w:rPr>
          <w:rFonts w:ascii="Garamond" w:hAnsi="Garamond"/>
          <w:sz w:val="22"/>
          <w:szCs w:val="22"/>
        </w:rPr>
      </w:pPr>
      <w:r w:rsidRPr="002E0FC8">
        <w:rPr>
          <w:rFonts w:ascii="Garamond" w:hAnsi="Garamond"/>
          <w:sz w:val="22"/>
          <w:szCs w:val="22"/>
        </w:rPr>
        <w:t xml:space="preserve">posiadaniu niezbędnej wiedzy i doświadczenia do wykonania przedmiotu zamówienia, </w:t>
      </w:r>
    </w:p>
    <w:p w:rsidR="002E0FC8" w:rsidRDefault="008E1B2E" w:rsidP="002E0FC8">
      <w:pPr>
        <w:pStyle w:val="Akapitzlist"/>
        <w:numPr>
          <w:ilvl w:val="1"/>
          <w:numId w:val="3"/>
        </w:numPr>
        <w:tabs>
          <w:tab w:val="left" w:pos="842"/>
          <w:tab w:val="left" w:pos="1134"/>
        </w:tabs>
        <w:ind w:right="23"/>
        <w:jc w:val="both"/>
        <w:rPr>
          <w:rFonts w:ascii="Garamond" w:hAnsi="Garamond"/>
          <w:sz w:val="22"/>
          <w:szCs w:val="22"/>
        </w:rPr>
      </w:pPr>
      <w:r w:rsidRPr="002E0FC8">
        <w:rPr>
          <w:rFonts w:ascii="Garamond" w:hAnsi="Garamond"/>
          <w:sz w:val="22"/>
          <w:szCs w:val="22"/>
        </w:rPr>
        <w:t>dysponowania osobami zdolnymi do wy</w:t>
      </w:r>
      <w:r w:rsidR="002E0FC8">
        <w:rPr>
          <w:rFonts w:ascii="Garamond" w:hAnsi="Garamond"/>
          <w:sz w:val="22"/>
          <w:szCs w:val="22"/>
        </w:rPr>
        <w:t xml:space="preserve">konania przedmiotu zamówienia, </w:t>
      </w:r>
    </w:p>
    <w:p w:rsidR="008E1B2E" w:rsidRPr="002E0FC8" w:rsidRDefault="008E1B2E" w:rsidP="003240EF">
      <w:pPr>
        <w:pStyle w:val="Akapitzlist"/>
        <w:numPr>
          <w:ilvl w:val="1"/>
          <w:numId w:val="3"/>
        </w:numPr>
        <w:tabs>
          <w:tab w:val="left" w:pos="1134"/>
          <w:tab w:val="left" w:pos="1276"/>
        </w:tabs>
        <w:ind w:left="1134" w:right="23" w:hanging="414"/>
        <w:jc w:val="both"/>
        <w:rPr>
          <w:rFonts w:ascii="Garamond" w:hAnsi="Garamond"/>
          <w:sz w:val="22"/>
          <w:szCs w:val="22"/>
        </w:rPr>
      </w:pPr>
      <w:r w:rsidRPr="002E0FC8">
        <w:rPr>
          <w:rFonts w:ascii="Garamond" w:hAnsi="Garamond"/>
          <w:sz w:val="22"/>
          <w:szCs w:val="22"/>
        </w:rPr>
        <w:t xml:space="preserve">znajdowanie się w sytuacji ekonomicznej i finansowej zapewniającej wykonanie przedmiotu </w:t>
      </w:r>
      <w:r w:rsidR="003240EF">
        <w:rPr>
          <w:rFonts w:ascii="Garamond" w:hAnsi="Garamond"/>
          <w:sz w:val="22"/>
          <w:szCs w:val="22"/>
        </w:rPr>
        <w:t xml:space="preserve">  </w:t>
      </w:r>
      <w:r w:rsidRPr="002E0FC8">
        <w:rPr>
          <w:rFonts w:ascii="Garamond" w:hAnsi="Garamond"/>
          <w:sz w:val="22"/>
          <w:szCs w:val="22"/>
        </w:rPr>
        <w:t>zamówienia.</w:t>
      </w:r>
    </w:p>
    <w:p w:rsidR="008E1B2E" w:rsidRPr="008F6CD2" w:rsidRDefault="008E1B2E" w:rsidP="008E1B2E">
      <w:pPr>
        <w:numPr>
          <w:ilvl w:val="0"/>
          <w:numId w:val="7"/>
        </w:numPr>
        <w:spacing w:before="120" w:after="120"/>
        <w:ind w:left="357" w:right="23" w:hanging="357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 xml:space="preserve">Jeżeli Wykonawca ma siedzibę lub miejsce zamieszkania, poza terytorium Rzeczypospolitej Polskiej i nie może przedłożyć dokumentów wymienionych w ust. 1 - składa ich odpowiedniki wystawione </w:t>
      </w:r>
      <w:r w:rsidR="00155863">
        <w:rPr>
          <w:rFonts w:ascii="Garamond" w:hAnsi="Garamond"/>
          <w:sz w:val="22"/>
          <w:szCs w:val="22"/>
        </w:rPr>
        <w:br/>
      </w:r>
      <w:r w:rsidRPr="008F6CD2">
        <w:rPr>
          <w:rFonts w:ascii="Garamond" w:hAnsi="Garamond"/>
          <w:sz w:val="22"/>
          <w:szCs w:val="22"/>
        </w:rPr>
        <w:t>w terminach określonych w ust. 1, pozwalające na ocenę spełnienia warunków udziału w przetargu.</w:t>
      </w:r>
    </w:p>
    <w:p w:rsidR="008E1B2E" w:rsidRPr="008F6CD2" w:rsidRDefault="008E1B2E" w:rsidP="008E1B2E">
      <w:pPr>
        <w:numPr>
          <w:ilvl w:val="0"/>
          <w:numId w:val="7"/>
        </w:numPr>
        <w:spacing w:after="120"/>
        <w:ind w:left="357" w:right="23" w:hanging="357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>Jeżeli w miejscu zamieszkania osoby lub w kraju, w którym Wykonawca ma siedzibę lub miejsce zamieszkania, nie wydaje się dokumentów, o których mowa w ust. 1, zastępuje się je dokumentem zawierającym oświadczenie złożone przed notariuszem, właściwym organem sądowym, administracyjnym albo organem samorządu zawodowego lub gospodarczego odpowiednio kraju pochodzenia osoby lub kraju, w którym Wykonawca ma siedzibę lub miejsce zamieszkania.</w:t>
      </w:r>
    </w:p>
    <w:p w:rsidR="008E1B2E" w:rsidRPr="008F6CD2" w:rsidRDefault="008E1B2E" w:rsidP="008E1B2E">
      <w:pPr>
        <w:numPr>
          <w:ilvl w:val="0"/>
          <w:numId w:val="7"/>
        </w:numPr>
        <w:spacing w:after="120"/>
        <w:ind w:left="357" w:right="23" w:hanging="357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>Dokumenty sporządzone w języku obcym są składane wraz z tłumaczeniem na język polski.</w:t>
      </w:r>
    </w:p>
    <w:p w:rsidR="008E1B2E" w:rsidRPr="008F6CD2" w:rsidRDefault="008E1B2E" w:rsidP="008E1B2E">
      <w:pPr>
        <w:numPr>
          <w:ilvl w:val="0"/>
          <w:numId w:val="7"/>
        </w:numPr>
        <w:spacing w:after="120"/>
        <w:ind w:left="357" w:right="23" w:hanging="357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>Dokumenty mogą być złożone w formie oryginału lub kopii poświadczonej za zgodność z oryginałem przez uprawnionego przedstawiciela Wykonawcy lub przez pełnomocnika.</w:t>
      </w:r>
    </w:p>
    <w:p w:rsidR="008E1B2E" w:rsidRPr="008F6CD2" w:rsidRDefault="008E1B2E" w:rsidP="008E1B2E">
      <w:pPr>
        <w:numPr>
          <w:ilvl w:val="0"/>
          <w:numId w:val="7"/>
        </w:numPr>
        <w:spacing w:after="120"/>
        <w:ind w:left="357" w:right="23" w:hanging="357"/>
        <w:jc w:val="both"/>
        <w:rPr>
          <w:rFonts w:ascii="Garamond" w:hAnsi="Garamond"/>
          <w:sz w:val="22"/>
          <w:szCs w:val="22"/>
        </w:rPr>
      </w:pPr>
      <w:bookmarkStart w:id="13" w:name="bookmark26"/>
      <w:r w:rsidRPr="008F6CD2">
        <w:rPr>
          <w:rFonts w:ascii="Garamond" w:hAnsi="Garamond"/>
          <w:sz w:val="22"/>
          <w:szCs w:val="22"/>
        </w:rPr>
        <w:t>W przypadku Wykonawców wspólnie ubiegających się o udzielenie zamówienia, kopie</w:t>
      </w:r>
      <w:bookmarkStart w:id="14" w:name="bookmark27"/>
      <w:bookmarkEnd w:id="13"/>
      <w:r w:rsidRPr="008F6CD2">
        <w:rPr>
          <w:rFonts w:ascii="Garamond" w:hAnsi="Garamond"/>
          <w:sz w:val="22"/>
          <w:szCs w:val="22"/>
        </w:rPr>
        <w:t xml:space="preserve"> dokumentów dotyczących danego Wykonawcy są poświadczane przez tego Wykonawcę.</w:t>
      </w:r>
      <w:bookmarkEnd w:id="14"/>
    </w:p>
    <w:p w:rsidR="008E1B2E" w:rsidRPr="008F6CD2" w:rsidRDefault="008E1B2E" w:rsidP="008E1B2E">
      <w:pPr>
        <w:numPr>
          <w:ilvl w:val="0"/>
          <w:numId w:val="7"/>
        </w:numPr>
        <w:spacing w:after="120"/>
        <w:ind w:left="357" w:right="23" w:hanging="357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>Poświadczenie za zgodność z oryginałem powinno być sporządzone w sposób umożliwiający identyfikację podpisu (np.: wraz z imienną pieczątką osoby poświadczającej kopię).</w:t>
      </w:r>
    </w:p>
    <w:p w:rsidR="008E1B2E" w:rsidRPr="008F6CD2" w:rsidRDefault="008E1B2E" w:rsidP="008E1B2E">
      <w:pPr>
        <w:numPr>
          <w:ilvl w:val="0"/>
          <w:numId w:val="7"/>
        </w:numPr>
        <w:spacing w:after="120"/>
        <w:ind w:left="357" w:right="23" w:hanging="357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>Brak jakiegokolwiek z dokumentów wymienionych w cz. VII albo złożenie ich o niewłaściwej treści spowoduje odrzucenie oferty.</w:t>
      </w:r>
    </w:p>
    <w:p w:rsidR="008E1B2E" w:rsidRPr="00070E9F" w:rsidRDefault="008E1B2E" w:rsidP="008E1B2E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  <w:rPr>
          <w:rFonts w:ascii="Garamond" w:hAnsi="Garamond"/>
          <w:b/>
        </w:rPr>
      </w:pPr>
      <w:r w:rsidRPr="00070E9F">
        <w:rPr>
          <w:rFonts w:ascii="Garamond" w:hAnsi="Garamond"/>
          <w:b/>
        </w:rPr>
        <w:t xml:space="preserve">Informacja o sposobie porozumiewania </w:t>
      </w:r>
      <w:r w:rsidR="00155863" w:rsidRPr="00070E9F">
        <w:rPr>
          <w:rFonts w:ascii="Garamond" w:hAnsi="Garamond"/>
          <w:b/>
        </w:rPr>
        <w:t>się Zamawiającego z Wykonawcami</w:t>
      </w:r>
    </w:p>
    <w:p w:rsidR="008E1B2E" w:rsidRPr="008F6CD2" w:rsidRDefault="008E1B2E" w:rsidP="008E1B2E">
      <w:pPr>
        <w:numPr>
          <w:ilvl w:val="0"/>
          <w:numId w:val="8"/>
        </w:numPr>
        <w:spacing w:before="120"/>
        <w:ind w:left="357" w:right="23" w:hanging="357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 xml:space="preserve">Zapytania Zamawiający oraz Wykonawca przekazuje pisemnie. Zamawiający dopuszcza również </w:t>
      </w:r>
      <w:r w:rsidR="004E6AD7">
        <w:rPr>
          <w:rFonts w:ascii="Garamond" w:hAnsi="Garamond"/>
          <w:sz w:val="22"/>
          <w:szCs w:val="22"/>
        </w:rPr>
        <w:t xml:space="preserve">możliwość </w:t>
      </w:r>
      <w:r w:rsidRPr="008F6CD2">
        <w:rPr>
          <w:rFonts w:ascii="Garamond" w:hAnsi="Garamond"/>
          <w:sz w:val="22"/>
          <w:szCs w:val="22"/>
        </w:rPr>
        <w:t>przekazani</w:t>
      </w:r>
      <w:r w:rsidR="004E6AD7">
        <w:rPr>
          <w:rFonts w:ascii="Garamond" w:hAnsi="Garamond"/>
          <w:sz w:val="22"/>
          <w:szCs w:val="22"/>
        </w:rPr>
        <w:t>a</w:t>
      </w:r>
      <w:r w:rsidRPr="008F6CD2">
        <w:rPr>
          <w:rFonts w:ascii="Garamond" w:hAnsi="Garamond"/>
          <w:sz w:val="22"/>
          <w:szCs w:val="22"/>
        </w:rPr>
        <w:t xml:space="preserve"> ww. dokumentów oraz informacji faksem, pod warunkiem równoczesnego ich pisemnego potwierdzenia (według danych teleadresowych określonych w cz. I).</w:t>
      </w:r>
    </w:p>
    <w:p w:rsidR="008E1B2E" w:rsidRPr="00EC7FB9" w:rsidRDefault="008E1B2E" w:rsidP="008E1B2E">
      <w:pPr>
        <w:numPr>
          <w:ilvl w:val="0"/>
          <w:numId w:val="8"/>
        </w:numPr>
        <w:spacing w:before="120"/>
        <w:ind w:left="357" w:right="23" w:hanging="357"/>
        <w:jc w:val="both"/>
        <w:rPr>
          <w:rStyle w:val="Teksttreci70"/>
          <w:rFonts w:ascii="Garamond" w:eastAsia="Microsoft Sans Serif" w:hAnsi="Garamond"/>
        </w:rPr>
      </w:pPr>
      <w:r w:rsidRPr="00EC7FB9">
        <w:rPr>
          <w:rStyle w:val="Teksttreci70"/>
          <w:rFonts w:ascii="Garamond" w:eastAsia="Microsoft Sans Serif" w:hAnsi="Garamond"/>
        </w:rPr>
        <w:lastRenderedPageBreak/>
        <w:t xml:space="preserve">Termin na zadawanie pytań dotyczących wszelkich kwestii związanych z przedmiotem niniejszego przetargu upływa w dniu </w:t>
      </w:r>
      <w:r w:rsidR="003240EF" w:rsidRPr="00EC7FB9">
        <w:rPr>
          <w:rStyle w:val="Teksttreci70"/>
          <w:rFonts w:ascii="Garamond" w:eastAsia="Microsoft Sans Serif" w:hAnsi="Garamond"/>
        </w:rPr>
        <w:t xml:space="preserve">12 grudnia 2016 r. </w:t>
      </w:r>
      <w:r w:rsidRPr="00EC7FB9">
        <w:rPr>
          <w:rStyle w:val="Teksttreci70"/>
          <w:rFonts w:ascii="Garamond" w:eastAsia="Microsoft Sans Serif" w:hAnsi="Garamond"/>
        </w:rPr>
        <w:t>Odpowiedzi na zapytania Zamawiający zamieszcza na stronie internetowej</w:t>
      </w:r>
      <w:r w:rsidRPr="00EC7FB9">
        <w:rPr>
          <w:rFonts w:ascii="Garamond" w:hAnsi="Garamond"/>
          <w:sz w:val="22"/>
          <w:szCs w:val="22"/>
        </w:rPr>
        <w:t xml:space="preserve"> </w:t>
      </w:r>
      <w:r w:rsidR="003240EF" w:rsidRPr="00EC7FB9">
        <w:rPr>
          <w:rFonts w:ascii="Garamond" w:hAnsi="Garamond"/>
          <w:sz w:val="22"/>
          <w:szCs w:val="22"/>
        </w:rPr>
        <w:t>„Centralnej Składnicy Harcerskiej 4 Żywioły” i Głównej Kwatery ZHP</w:t>
      </w:r>
      <w:r w:rsidR="004E6AD7" w:rsidRPr="00EC7FB9">
        <w:rPr>
          <w:rFonts w:ascii="Garamond" w:hAnsi="Garamond"/>
          <w:sz w:val="22"/>
          <w:szCs w:val="22"/>
        </w:rPr>
        <w:t>,</w:t>
      </w:r>
      <w:r w:rsidR="003240EF" w:rsidRPr="00EC7FB9">
        <w:rPr>
          <w:rFonts w:ascii="Garamond" w:hAnsi="Garamond"/>
          <w:sz w:val="22"/>
          <w:szCs w:val="22"/>
        </w:rPr>
        <w:t xml:space="preserve"> </w:t>
      </w:r>
      <w:r w:rsidRPr="00EC7FB9">
        <w:rPr>
          <w:rFonts w:ascii="Garamond" w:hAnsi="Garamond"/>
          <w:sz w:val="22"/>
          <w:szCs w:val="22"/>
        </w:rPr>
        <w:t xml:space="preserve">nie później niż do dnia </w:t>
      </w:r>
      <w:r w:rsidR="003240EF" w:rsidRPr="00EC7FB9">
        <w:rPr>
          <w:rFonts w:ascii="Garamond" w:hAnsi="Garamond"/>
          <w:sz w:val="22"/>
          <w:szCs w:val="22"/>
        </w:rPr>
        <w:t xml:space="preserve">15 grudnia 2016 r. </w:t>
      </w:r>
      <w:r w:rsidRPr="00EC7FB9">
        <w:rPr>
          <w:rStyle w:val="Teksttreci70"/>
          <w:rFonts w:ascii="Garamond" w:eastAsia="Microsoft Sans Serif" w:hAnsi="Garamond"/>
        </w:rPr>
        <w:t>Treść odpowiedzi powinna być uwzględniona przez wszystkich Wykonawców w składanych przez nich ofertach.</w:t>
      </w:r>
    </w:p>
    <w:p w:rsidR="008E1B2E" w:rsidRPr="008F6CD2" w:rsidRDefault="008E1B2E" w:rsidP="008E1B2E">
      <w:pPr>
        <w:numPr>
          <w:ilvl w:val="0"/>
          <w:numId w:val="8"/>
        </w:numPr>
        <w:spacing w:before="120"/>
        <w:ind w:left="357" w:right="23" w:hanging="357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>W uzasadnionych przypadkach Zamawiający może przed terminem składania ofert zmienić treść Warunków przetargu i ogłoszenia. Dokonaną zmianę Zamawiający zamieści niezwłocznie na swojej stronie internetowej. W przypadku, gdy zmiana powodować będzie konieczność zmiany oferty, Zamawiający może przedłużyć termin składania ofert.</w:t>
      </w:r>
    </w:p>
    <w:p w:rsidR="008E1B2E" w:rsidRPr="008F6CD2" w:rsidRDefault="008E1B2E" w:rsidP="008E1B2E">
      <w:pPr>
        <w:numPr>
          <w:ilvl w:val="0"/>
          <w:numId w:val="8"/>
        </w:numPr>
        <w:spacing w:before="120"/>
        <w:ind w:left="357" w:right="23" w:hanging="357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>Udzielone w trakcie postępowania przetargowego wyjaśnienia stanowią integralną część SIWZ.</w:t>
      </w:r>
    </w:p>
    <w:p w:rsidR="008E1B2E" w:rsidRPr="00070E9F" w:rsidRDefault="00070E9F" w:rsidP="008E1B2E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Wymagania dotyczące wadium </w:t>
      </w:r>
    </w:p>
    <w:p w:rsidR="008E1B2E" w:rsidRPr="008F6CD2" w:rsidRDefault="008E1B2E" w:rsidP="008E1B2E">
      <w:pPr>
        <w:numPr>
          <w:ilvl w:val="0"/>
          <w:numId w:val="9"/>
        </w:numPr>
        <w:spacing w:before="120"/>
        <w:ind w:left="357" w:right="23" w:hanging="357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>Każda oferta musi być zabezpieczona wadium o wartości</w:t>
      </w:r>
      <w:r w:rsidR="0065341D">
        <w:rPr>
          <w:rFonts w:ascii="Garamond" w:hAnsi="Garamond"/>
          <w:b/>
          <w:bCs/>
          <w:sz w:val="22"/>
          <w:szCs w:val="22"/>
        </w:rPr>
        <w:t xml:space="preserve"> </w:t>
      </w:r>
      <w:r w:rsidR="00155863">
        <w:rPr>
          <w:rFonts w:ascii="Garamond" w:hAnsi="Garamond"/>
          <w:b/>
          <w:bCs/>
          <w:sz w:val="22"/>
          <w:szCs w:val="22"/>
        </w:rPr>
        <w:t>15</w:t>
      </w:r>
      <w:r w:rsidR="0065341D">
        <w:rPr>
          <w:rFonts w:ascii="Garamond" w:hAnsi="Garamond"/>
          <w:b/>
          <w:bCs/>
          <w:sz w:val="22"/>
          <w:szCs w:val="22"/>
        </w:rPr>
        <w:t xml:space="preserve"> 000</w:t>
      </w:r>
      <w:r w:rsidRPr="008F6CD2">
        <w:rPr>
          <w:rFonts w:ascii="Garamond" w:hAnsi="Garamond"/>
          <w:bCs/>
          <w:sz w:val="22"/>
          <w:szCs w:val="22"/>
        </w:rPr>
        <w:t xml:space="preserve"> zł</w:t>
      </w:r>
      <w:r w:rsidRPr="008F6CD2">
        <w:rPr>
          <w:rFonts w:ascii="Garamond" w:hAnsi="Garamond"/>
          <w:sz w:val="22"/>
          <w:szCs w:val="22"/>
        </w:rPr>
        <w:t xml:space="preserve"> (słownie: </w:t>
      </w:r>
      <w:r w:rsidR="00155863">
        <w:rPr>
          <w:rFonts w:ascii="Garamond" w:hAnsi="Garamond"/>
          <w:sz w:val="22"/>
          <w:szCs w:val="22"/>
        </w:rPr>
        <w:t xml:space="preserve">piętnaście </w:t>
      </w:r>
      <w:r w:rsidRPr="008F6CD2">
        <w:rPr>
          <w:rFonts w:ascii="Garamond" w:hAnsi="Garamond"/>
          <w:sz w:val="22"/>
          <w:szCs w:val="22"/>
        </w:rPr>
        <w:t>tysięcy złotych 00/100).</w:t>
      </w:r>
    </w:p>
    <w:p w:rsidR="00EC7FB9" w:rsidRPr="00EC7FB9" w:rsidRDefault="008E1B2E" w:rsidP="008E1B2E">
      <w:pPr>
        <w:numPr>
          <w:ilvl w:val="0"/>
          <w:numId w:val="9"/>
        </w:numPr>
        <w:spacing w:before="120"/>
        <w:ind w:left="357" w:right="23" w:hanging="357"/>
        <w:jc w:val="both"/>
        <w:rPr>
          <w:rFonts w:ascii="Garamond" w:hAnsi="Garamond"/>
          <w:sz w:val="22"/>
          <w:szCs w:val="22"/>
        </w:rPr>
      </w:pPr>
      <w:r w:rsidRPr="00EC7FB9">
        <w:rPr>
          <w:rFonts w:ascii="Garamond" w:hAnsi="Garamond"/>
          <w:sz w:val="22"/>
          <w:szCs w:val="22"/>
        </w:rPr>
        <w:t xml:space="preserve">Wadium </w:t>
      </w:r>
      <w:r w:rsidR="00484F28" w:rsidRPr="00EC7FB9">
        <w:rPr>
          <w:rFonts w:ascii="Garamond" w:hAnsi="Garamond"/>
          <w:sz w:val="22"/>
          <w:szCs w:val="22"/>
        </w:rPr>
        <w:t xml:space="preserve">winno </w:t>
      </w:r>
      <w:r w:rsidRPr="00EC7FB9">
        <w:rPr>
          <w:rFonts w:ascii="Garamond" w:hAnsi="Garamond"/>
          <w:sz w:val="22"/>
          <w:szCs w:val="22"/>
        </w:rPr>
        <w:t xml:space="preserve">być wniesione w </w:t>
      </w:r>
      <w:r w:rsidR="003240EF" w:rsidRPr="00EC7FB9">
        <w:rPr>
          <w:rFonts w:ascii="Garamond" w:hAnsi="Garamond"/>
          <w:sz w:val="22"/>
          <w:szCs w:val="22"/>
        </w:rPr>
        <w:t xml:space="preserve">formie pieniężnej. </w:t>
      </w:r>
    </w:p>
    <w:p w:rsidR="008E1B2E" w:rsidRPr="00EC7FB9" w:rsidRDefault="008E1B2E" w:rsidP="008E1B2E">
      <w:pPr>
        <w:numPr>
          <w:ilvl w:val="0"/>
          <w:numId w:val="9"/>
        </w:numPr>
        <w:spacing w:before="120"/>
        <w:ind w:left="357" w:right="23" w:hanging="357"/>
        <w:jc w:val="both"/>
        <w:rPr>
          <w:rFonts w:ascii="Garamond" w:hAnsi="Garamond"/>
          <w:sz w:val="22"/>
          <w:szCs w:val="22"/>
        </w:rPr>
      </w:pPr>
      <w:r w:rsidRPr="00EC7FB9">
        <w:rPr>
          <w:rFonts w:ascii="Garamond" w:hAnsi="Garamond"/>
          <w:sz w:val="22"/>
          <w:szCs w:val="22"/>
        </w:rPr>
        <w:t xml:space="preserve">Wadium wnoszone w formie pieniężnej należy wpłacić na rachunek bankowy  nr </w:t>
      </w:r>
      <w:r w:rsidR="00484F28" w:rsidRPr="00EC7FB9">
        <w:rPr>
          <w:rFonts w:ascii="Garamond" w:hAnsi="Garamond"/>
          <w:sz w:val="22"/>
          <w:szCs w:val="22"/>
        </w:rPr>
        <w:t xml:space="preserve">82 1140 1010 0000 5397 6800 1001 </w:t>
      </w:r>
      <w:r w:rsidRPr="00EC7FB9">
        <w:rPr>
          <w:rFonts w:ascii="Garamond" w:hAnsi="Garamond"/>
          <w:sz w:val="22"/>
          <w:szCs w:val="22"/>
        </w:rPr>
        <w:t>z dopiskiem: „</w:t>
      </w:r>
      <w:r w:rsidRPr="00EC7FB9">
        <w:rPr>
          <w:rFonts w:ascii="Garamond" w:hAnsi="Garamond"/>
          <w:i/>
          <w:sz w:val="22"/>
          <w:szCs w:val="22"/>
        </w:rPr>
        <w:t>Wadium:</w:t>
      </w:r>
      <w:r w:rsidR="00A47163" w:rsidRPr="00EC7FB9">
        <w:rPr>
          <w:rFonts w:ascii="Garamond" w:hAnsi="Garamond"/>
          <w:i/>
          <w:sz w:val="22"/>
          <w:szCs w:val="22"/>
        </w:rPr>
        <w:t xml:space="preserve"> </w:t>
      </w:r>
      <w:r w:rsidR="003240EF" w:rsidRPr="00EC7FB9">
        <w:rPr>
          <w:rFonts w:ascii="Garamond" w:hAnsi="Garamond"/>
          <w:i/>
          <w:sz w:val="22"/>
          <w:szCs w:val="22"/>
        </w:rPr>
        <w:t>przetarg na usługę szycia umundurowania harcerskiego”</w:t>
      </w:r>
      <w:r w:rsidRPr="00EC7FB9">
        <w:rPr>
          <w:rFonts w:ascii="Garamond" w:hAnsi="Garamond"/>
          <w:sz w:val="22"/>
          <w:szCs w:val="22"/>
        </w:rPr>
        <w:t>.</w:t>
      </w:r>
    </w:p>
    <w:p w:rsidR="008E1B2E" w:rsidRPr="008F6CD2" w:rsidRDefault="008E1B2E" w:rsidP="008E1B2E">
      <w:pPr>
        <w:numPr>
          <w:ilvl w:val="0"/>
          <w:numId w:val="9"/>
        </w:numPr>
        <w:spacing w:before="120"/>
        <w:ind w:left="357" w:right="23" w:hanging="357"/>
        <w:jc w:val="both"/>
        <w:rPr>
          <w:rFonts w:ascii="Garamond" w:hAnsi="Garamond"/>
          <w:sz w:val="22"/>
          <w:szCs w:val="22"/>
        </w:rPr>
      </w:pPr>
      <w:r w:rsidRPr="00EC7FB9">
        <w:rPr>
          <w:rFonts w:ascii="Garamond" w:hAnsi="Garamond"/>
          <w:sz w:val="22"/>
          <w:szCs w:val="22"/>
        </w:rPr>
        <w:t>Wykonawca winien zamieścić w ofercie kopię polecenia przelewu. Wymagane jest, aby kwota wadium</w:t>
      </w:r>
      <w:r w:rsidRPr="008F6CD2">
        <w:rPr>
          <w:rFonts w:ascii="Garamond" w:hAnsi="Garamond"/>
          <w:sz w:val="22"/>
          <w:szCs w:val="22"/>
        </w:rPr>
        <w:t xml:space="preserve"> wpłynęła na rachunek bankowy Zamawiającego przed upływem terminu składania ofert.</w:t>
      </w:r>
    </w:p>
    <w:p w:rsidR="008E1B2E" w:rsidRPr="00EC7FB9" w:rsidRDefault="008E1B2E" w:rsidP="008E1B2E">
      <w:pPr>
        <w:numPr>
          <w:ilvl w:val="0"/>
          <w:numId w:val="9"/>
        </w:numPr>
        <w:spacing w:before="120"/>
        <w:ind w:left="357" w:right="23" w:hanging="357"/>
        <w:jc w:val="both"/>
        <w:rPr>
          <w:rStyle w:val="TeksttreciPogrubienie"/>
          <w:rFonts w:ascii="Garamond" w:eastAsia="Microsoft Sans Serif" w:hAnsi="Garamond"/>
          <w:b w:val="0"/>
          <w:bCs w:val="0"/>
        </w:rPr>
      </w:pPr>
      <w:r w:rsidRPr="00EC7FB9">
        <w:rPr>
          <w:rFonts w:ascii="Garamond" w:hAnsi="Garamond"/>
          <w:sz w:val="22"/>
          <w:szCs w:val="22"/>
        </w:rPr>
        <w:t xml:space="preserve">Wykonawca, który nie wniesie wadium lub wniesie go w innej formie niż określona w ust. </w:t>
      </w:r>
      <w:r w:rsidR="00EC7FB9">
        <w:rPr>
          <w:rFonts w:ascii="Garamond" w:hAnsi="Garamond"/>
          <w:sz w:val="22"/>
          <w:szCs w:val="22"/>
        </w:rPr>
        <w:t>2 z</w:t>
      </w:r>
      <w:r w:rsidRPr="00EC7FB9">
        <w:rPr>
          <w:rStyle w:val="TeksttreciPogrubienie"/>
          <w:rFonts w:ascii="Garamond" w:eastAsia="Microsoft Sans Serif" w:hAnsi="Garamond"/>
        </w:rPr>
        <w:t>ostanie wykluczony z procedury przetargowej.</w:t>
      </w:r>
    </w:p>
    <w:p w:rsidR="008E1B2E" w:rsidRPr="008F6CD2" w:rsidRDefault="008E1B2E" w:rsidP="008E1B2E">
      <w:pPr>
        <w:numPr>
          <w:ilvl w:val="0"/>
          <w:numId w:val="9"/>
        </w:numPr>
        <w:spacing w:before="120"/>
        <w:ind w:left="357" w:right="23" w:hanging="357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 xml:space="preserve">Zamawiający zwraca wadium </w:t>
      </w:r>
      <w:r w:rsidRPr="004D4398">
        <w:rPr>
          <w:rFonts w:ascii="Garamond" w:hAnsi="Garamond"/>
          <w:sz w:val="22"/>
          <w:szCs w:val="22"/>
        </w:rPr>
        <w:t xml:space="preserve">Wykonawcom </w:t>
      </w:r>
      <w:r w:rsidR="004D4398" w:rsidRPr="004D4398">
        <w:rPr>
          <w:rFonts w:ascii="Garamond" w:hAnsi="Garamond"/>
          <w:sz w:val="22"/>
          <w:szCs w:val="22"/>
        </w:rPr>
        <w:t>w</w:t>
      </w:r>
      <w:r w:rsidR="0094627D">
        <w:rPr>
          <w:rFonts w:ascii="Garamond" w:hAnsi="Garamond"/>
          <w:sz w:val="22"/>
          <w:szCs w:val="22"/>
        </w:rPr>
        <w:t xml:space="preserve"> </w:t>
      </w:r>
      <w:r w:rsidR="004D4398" w:rsidRPr="004D4398">
        <w:rPr>
          <w:rFonts w:ascii="Garamond" w:hAnsi="Garamond"/>
          <w:sz w:val="22"/>
          <w:szCs w:val="22"/>
        </w:rPr>
        <w:t>ciągu 30 dni od zakończenia przetargu</w:t>
      </w:r>
      <w:r w:rsidR="0094627D">
        <w:rPr>
          <w:rFonts w:ascii="Garamond" w:hAnsi="Garamond"/>
          <w:sz w:val="22"/>
          <w:szCs w:val="22"/>
        </w:rPr>
        <w:t xml:space="preserve"> po</w:t>
      </w:r>
      <w:r w:rsidR="004D4398" w:rsidRPr="004D4398">
        <w:rPr>
          <w:rFonts w:ascii="Garamond" w:hAnsi="Garamond"/>
          <w:sz w:val="22"/>
          <w:szCs w:val="22"/>
        </w:rPr>
        <w:t>:</w:t>
      </w:r>
    </w:p>
    <w:p w:rsidR="008E1B2E" w:rsidRPr="008F6CD2" w:rsidRDefault="00070E9F" w:rsidP="008E1B2E">
      <w:pPr>
        <w:numPr>
          <w:ilvl w:val="3"/>
          <w:numId w:val="10"/>
        </w:numPr>
        <w:tabs>
          <w:tab w:val="left" w:pos="847"/>
        </w:tabs>
        <w:ind w:left="714" w:right="23" w:hanging="35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Wycofaniu oferty;</w:t>
      </w:r>
    </w:p>
    <w:p w:rsidR="008E1B2E" w:rsidRPr="008F6CD2" w:rsidRDefault="008E1B2E" w:rsidP="008E1B2E">
      <w:pPr>
        <w:numPr>
          <w:ilvl w:val="3"/>
          <w:numId w:val="10"/>
        </w:numPr>
        <w:tabs>
          <w:tab w:val="left" w:pos="847"/>
        </w:tabs>
        <w:ind w:left="714" w:right="23" w:hanging="357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>Wyborze najkorzystniejszej</w:t>
      </w:r>
      <w:r w:rsidR="00070E9F">
        <w:rPr>
          <w:rFonts w:ascii="Garamond" w:hAnsi="Garamond"/>
          <w:sz w:val="22"/>
          <w:szCs w:val="22"/>
        </w:rPr>
        <w:t xml:space="preserve"> oferty z uwzględnieniem ust. 9;</w:t>
      </w:r>
    </w:p>
    <w:p w:rsidR="008E1B2E" w:rsidRPr="008F6CD2" w:rsidRDefault="008E1B2E" w:rsidP="008E1B2E">
      <w:pPr>
        <w:numPr>
          <w:ilvl w:val="3"/>
          <w:numId w:val="10"/>
        </w:numPr>
        <w:tabs>
          <w:tab w:val="left" w:pos="847"/>
        </w:tabs>
        <w:ind w:left="714" w:right="23" w:hanging="357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 xml:space="preserve">Odrzuceniu oferty Wykonawcy w związku z niespełnieniem przesłanek materialnych </w:t>
      </w:r>
      <w:r w:rsidR="00070E9F">
        <w:rPr>
          <w:rFonts w:ascii="Garamond" w:hAnsi="Garamond"/>
          <w:sz w:val="22"/>
          <w:szCs w:val="22"/>
        </w:rPr>
        <w:t>i formalnych określonych w SIWZ;</w:t>
      </w:r>
    </w:p>
    <w:p w:rsidR="008E1B2E" w:rsidRPr="008F6CD2" w:rsidRDefault="008E1B2E" w:rsidP="008E1B2E">
      <w:pPr>
        <w:numPr>
          <w:ilvl w:val="3"/>
          <w:numId w:val="10"/>
        </w:numPr>
        <w:tabs>
          <w:tab w:val="left" w:pos="847"/>
        </w:tabs>
        <w:ind w:left="714" w:right="23" w:hanging="357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>Zamknięci</w:t>
      </w:r>
      <w:r w:rsidR="0094627D">
        <w:rPr>
          <w:rFonts w:ascii="Garamond" w:hAnsi="Garamond"/>
          <w:sz w:val="22"/>
          <w:szCs w:val="22"/>
        </w:rPr>
        <w:t>u</w:t>
      </w:r>
      <w:r w:rsidRPr="008F6CD2">
        <w:rPr>
          <w:rFonts w:ascii="Garamond" w:hAnsi="Garamond"/>
          <w:sz w:val="22"/>
          <w:szCs w:val="22"/>
        </w:rPr>
        <w:t xml:space="preserve"> przetargu bez wyboru jakiejkolwiek oferty.</w:t>
      </w:r>
    </w:p>
    <w:p w:rsidR="008E1B2E" w:rsidRPr="008F6CD2" w:rsidRDefault="008E1B2E" w:rsidP="008E1B2E">
      <w:pPr>
        <w:numPr>
          <w:ilvl w:val="0"/>
          <w:numId w:val="9"/>
        </w:numPr>
        <w:spacing w:before="120"/>
        <w:ind w:left="357" w:right="23" w:hanging="357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bCs/>
          <w:sz w:val="22"/>
          <w:szCs w:val="22"/>
        </w:rPr>
        <w:t xml:space="preserve">Wadium Wykonawcy, którego oferta została wybrana będzie zwrócone po podpisaniu umowy. </w:t>
      </w:r>
      <w:r w:rsidR="0094627D">
        <w:rPr>
          <w:rFonts w:ascii="Garamond" w:hAnsi="Garamond"/>
          <w:bCs/>
          <w:sz w:val="22"/>
          <w:szCs w:val="22"/>
        </w:rPr>
        <w:t xml:space="preserve">Natomiast </w:t>
      </w:r>
      <w:r w:rsidRPr="008F6CD2">
        <w:rPr>
          <w:rFonts w:ascii="Garamond" w:hAnsi="Garamond"/>
          <w:bCs/>
          <w:sz w:val="22"/>
          <w:szCs w:val="22"/>
        </w:rPr>
        <w:t xml:space="preserve">Wadium </w:t>
      </w:r>
      <w:r w:rsidR="0094627D">
        <w:rPr>
          <w:rFonts w:ascii="Garamond" w:hAnsi="Garamond"/>
          <w:bCs/>
          <w:sz w:val="22"/>
          <w:szCs w:val="22"/>
        </w:rPr>
        <w:t xml:space="preserve">wybranego </w:t>
      </w:r>
      <w:r w:rsidRPr="008F6CD2">
        <w:rPr>
          <w:rFonts w:ascii="Garamond" w:hAnsi="Garamond"/>
          <w:bCs/>
          <w:sz w:val="22"/>
          <w:szCs w:val="22"/>
        </w:rPr>
        <w:t>Wykonawcy zostanie zatrzymane albo dochodzone będzie z gwarancji</w:t>
      </w:r>
      <w:r w:rsidRPr="008F6CD2">
        <w:rPr>
          <w:rFonts w:ascii="Garamond" w:hAnsi="Garamond"/>
          <w:sz w:val="22"/>
          <w:szCs w:val="22"/>
        </w:rPr>
        <w:t xml:space="preserve"> w przypadku, gdy:</w:t>
      </w:r>
    </w:p>
    <w:p w:rsidR="008E1B2E" w:rsidRPr="008B4C2C" w:rsidRDefault="008E1B2E" w:rsidP="008E1B2E">
      <w:pPr>
        <w:numPr>
          <w:ilvl w:val="3"/>
          <w:numId w:val="29"/>
        </w:numPr>
        <w:tabs>
          <w:tab w:val="left" w:pos="847"/>
        </w:tabs>
        <w:ind w:left="714" w:right="23" w:hanging="357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>Wykonawca odmówi podpisania umowy na warunkach określonych w o</w:t>
      </w:r>
      <w:r w:rsidRPr="008B4C2C">
        <w:rPr>
          <w:rFonts w:ascii="Garamond" w:hAnsi="Garamond"/>
          <w:sz w:val="22"/>
          <w:szCs w:val="22"/>
        </w:rPr>
        <w:t>fercie.</w:t>
      </w:r>
    </w:p>
    <w:p w:rsidR="008E1B2E" w:rsidRPr="008F6CD2" w:rsidRDefault="008E1B2E" w:rsidP="008E1B2E">
      <w:pPr>
        <w:numPr>
          <w:ilvl w:val="3"/>
          <w:numId w:val="29"/>
        </w:numPr>
        <w:tabs>
          <w:tab w:val="left" w:pos="847"/>
        </w:tabs>
        <w:ind w:left="714" w:right="23" w:hanging="357"/>
        <w:rPr>
          <w:rFonts w:ascii="Garamond" w:hAnsi="Garamond"/>
          <w:sz w:val="22"/>
          <w:szCs w:val="22"/>
        </w:rPr>
      </w:pPr>
      <w:r w:rsidRPr="008B4C2C">
        <w:rPr>
          <w:rFonts w:ascii="Garamond" w:hAnsi="Garamond"/>
          <w:sz w:val="22"/>
          <w:szCs w:val="22"/>
        </w:rPr>
        <w:t>Wykonawca nie wniesie wymaganego zabezpieczenia wykonania umowy</w:t>
      </w:r>
      <w:r w:rsidRPr="008F6CD2">
        <w:rPr>
          <w:rFonts w:ascii="Garamond" w:hAnsi="Garamond"/>
          <w:sz w:val="22"/>
          <w:szCs w:val="22"/>
        </w:rPr>
        <w:t xml:space="preserve">, </w:t>
      </w:r>
    </w:p>
    <w:p w:rsidR="008E1B2E" w:rsidRPr="008F6CD2" w:rsidRDefault="008E1B2E" w:rsidP="008E1B2E">
      <w:pPr>
        <w:numPr>
          <w:ilvl w:val="3"/>
          <w:numId w:val="29"/>
        </w:numPr>
        <w:tabs>
          <w:tab w:val="left" w:pos="847"/>
        </w:tabs>
        <w:ind w:left="714" w:right="23" w:hanging="357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>Wykonawca zawarł w ofercie nieprawdziwe oświadczenia lub informacje.</w:t>
      </w:r>
    </w:p>
    <w:p w:rsidR="008E1B2E" w:rsidRPr="00070E9F" w:rsidRDefault="008E1B2E" w:rsidP="008E1B2E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  <w:rPr>
          <w:rFonts w:ascii="Garamond" w:hAnsi="Garamond"/>
          <w:b/>
        </w:rPr>
      </w:pPr>
      <w:bookmarkStart w:id="15" w:name="bookmark28"/>
      <w:r w:rsidRPr="00070E9F">
        <w:rPr>
          <w:rFonts w:ascii="Garamond" w:hAnsi="Garamond"/>
          <w:b/>
        </w:rPr>
        <w:t>Opis sposobu przygotowania oferty</w:t>
      </w:r>
      <w:bookmarkEnd w:id="15"/>
    </w:p>
    <w:p w:rsidR="008E1B2E" w:rsidRPr="008F6CD2" w:rsidRDefault="008E1B2E" w:rsidP="008E1B2E">
      <w:pPr>
        <w:numPr>
          <w:ilvl w:val="0"/>
          <w:numId w:val="11"/>
        </w:numPr>
        <w:spacing w:before="120"/>
        <w:ind w:left="357" w:right="23" w:hanging="357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>Oferta powinna być napisana w języku polskim, na maszynie do pisania, komputerze lub inną trwałą</w:t>
      </w:r>
      <w:r w:rsidR="00070E9F">
        <w:rPr>
          <w:rFonts w:ascii="Garamond" w:hAnsi="Garamond"/>
          <w:sz w:val="22"/>
          <w:szCs w:val="22"/>
        </w:rPr>
        <w:t xml:space="preserve"> </w:t>
      </w:r>
      <w:r w:rsidR="00155863">
        <w:rPr>
          <w:rFonts w:ascii="Garamond" w:hAnsi="Garamond"/>
          <w:sz w:val="22"/>
          <w:szCs w:val="22"/>
        </w:rPr>
        <w:br/>
      </w:r>
      <w:r w:rsidRPr="008F6CD2">
        <w:rPr>
          <w:rFonts w:ascii="Garamond" w:hAnsi="Garamond"/>
          <w:sz w:val="22"/>
          <w:szCs w:val="22"/>
        </w:rPr>
        <w:t xml:space="preserve">i czytelną techniką oraz podpisana przez osobę upoważnioną do składania oświadczeń woli imieniem Wykonawcy i </w:t>
      </w:r>
      <w:r w:rsidR="00C96790">
        <w:rPr>
          <w:rFonts w:ascii="Garamond" w:hAnsi="Garamond"/>
          <w:sz w:val="22"/>
          <w:szCs w:val="22"/>
        </w:rPr>
        <w:t xml:space="preserve">do </w:t>
      </w:r>
      <w:r w:rsidRPr="008F6CD2">
        <w:rPr>
          <w:rFonts w:ascii="Garamond" w:hAnsi="Garamond"/>
          <w:sz w:val="22"/>
          <w:szCs w:val="22"/>
        </w:rPr>
        <w:t>zaciągania zobowiązań w wysokości odpowiadającej cenie oferty.</w:t>
      </w:r>
    </w:p>
    <w:p w:rsidR="008E1B2E" w:rsidRPr="008F6CD2" w:rsidRDefault="008E1B2E" w:rsidP="008E1B2E">
      <w:pPr>
        <w:numPr>
          <w:ilvl w:val="0"/>
          <w:numId w:val="11"/>
        </w:numPr>
        <w:spacing w:before="120"/>
        <w:ind w:left="357" w:right="23" w:hanging="357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>Każda zapisana strona oferty winna być parafowana przez osobę podpisującą ofertę i ponumerowana kolejnymi numerami.</w:t>
      </w:r>
    </w:p>
    <w:p w:rsidR="008E1B2E" w:rsidRPr="008F6CD2" w:rsidRDefault="008E1B2E" w:rsidP="008E1B2E">
      <w:pPr>
        <w:numPr>
          <w:ilvl w:val="0"/>
          <w:numId w:val="11"/>
        </w:numPr>
        <w:spacing w:before="120"/>
        <w:ind w:left="357" w:right="23" w:hanging="357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>Wszelkie poprawki lub zmiany w tekście oferty muszą być parafowane własnoręcznie przez osobę podpisującą ofertę, w przeciwnym razie nie będą uwzględniane.</w:t>
      </w:r>
    </w:p>
    <w:p w:rsidR="008E1B2E" w:rsidRPr="002F7DEE" w:rsidRDefault="008E1B2E" w:rsidP="008E1B2E">
      <w:pPr>
        <w:numPr>
          <w:ilvl w:val="0"/>
          <w:numId w:val="11"/>
        </w:numPr>
        <w:spacing w:before="120"/>
        <w:ind w:left="357" w:right="23" w:hanging="357"/>
        <w:jc w:val="both"/>
        <w:rPr>
          <w:rFonts w:ascii="Garamond" w:hAnsi="Garamond"/>
          <w:sz w:val="22"/>
          <w:szCs w:val="22"/>
        </w:rPr>
      </w:pPr>
      <w:bookmarkStart w:id="16" w:name="bookmark29"/>
      <w:r w:rsidRPr="002F7DEE">
        <w:rPr>
          <w:rFonts w:ascii="Garamond" w:hAnsi="Garamond"/>
          <w:sz w:val="22"/>
          <w:szCs w:val="22"/>
        </w:rPr>
        <w:t>Ofertę należy złożyć w dwóch zamkniętych kopertach (innych opakowaniach): zewnętrznej i wewnętrznej.</w:t>
      </w:r>
      <w:bookmarkEnd w:id="16"/>
      <w:r w:rsidRPr="002F7DEE">
        <w:rPr>
          <w:rFonts w:ascii="Garamond" w:hAnsi="Garamond"/>
          <w:sz w:val="22"/>
          <w:szCs w:val="22"/>
        </w:rPr>
        <w:t xml:space="preserve"> Kopertę zewnętrzną, </w:t>
      </w:r>
      <w:r w:rsidRPr="002F7DEE">
        <w:rPr>
          <w:rStyle w:val="Teksttreci0"/>
          <w:rFonts w:ascii="Garamond" w:eastAsia="Microsoft Sans Serif" w:hAnsi="Garamond"/>
        </w:rPr>
        <w:t>nieoznakowaną nazwą Wykonawcy,</w:t>
      </w:r>
      <w:r w:rsidRPr="002F7DEE">
        <w:rPr>
          <w:rFonts w:ascii="Garamond" w:hAnsi="Garamond"/>
          <w:sz w:val="22"/>
          <w:szCs w:val="22"/>
        </w:rPr>
        <w:t xml:space="preserve"> należy zaadresować na adres Zamawiającego określony w cz. I </w:t>
      </w:r>
      <w:proofErr w:type="spellStart"/>
      <w:r w:rsidRPr="002F7DEE">
        <w:rPr>
          <w:rFonts w:ascii="Garamond" w:hAnsi="Garamond"/>
          <w:sz w:val="22"/>
          <w:szCs w:val="22"/>
        </w:rPr>
        <w:t>i</w:t>
      </w:r>
      <w:proofErr w:type="spellEnd"/>
      <w:r w:rsidRPr="002F7DEE">
        <w:rPr>
          <w:rFonts w:ascii="Garamond" w:hAnsi="Garamond"/>
          <w:sz w:val="22"/>
          <w:szCs w:val="22"/>
        </w:rPr>
        <w:t xml:space="preserve"> opatrzyć dodatkowo zapisem o treści: </w:t>
      </w:r>
      <w:r w:rsidRPr="00EC7FB9">
        <w:rPr>
          <w:rFonts w:ascii="Garamond" w:hAnsi="Garamond"/>
          <w:i/>
          <w:sz w:val="22"/>
          <w:szCs w:val="22"/>
        </w:rPr>
        <w:t xml:space="preserve">Oferta w postępowaniu przetargowym dotyczącym </w:t>
      </w:r>
      <w:r w:rsidR="002F7DEE" w:rsidRPr="00EC7FB9">
        <w:rPr>
          <w:rFonts w:ascii="Garamond" w:hAnsi="Garamond"/>
          <w:i/>
          <w:sz w:val="22"/>
          <w:szCs w:val="22"/>
        </w:rPr>
        <w:t>usługi na szycie umundurowania harcerskiego</w:t>
      </w:r>
      <w:r w:rsidRPr="00EC7FB9">
        <w:rPr>
          <w:rFonts w:ascii="Garamond" w:hAnsi="Garamond"/>
          <w:i/>
          <w:sz w:val="22"/>
          <w:szCs w:val="22"/>
        </w:rPr>
        <w:t>”</w:t>
      </w:r>
      <w:r w:rsidRPr="00EC7FB9">
        <w:rPr>
          <w:rFonts w:ascii="Garamond" w:hAnsi="Garamond"/>
          <w:sz w:val="22"/>
          <w:szCs w:val="22"/>
        </w:rPr>
        <w:t>. Koperta we</w:t>
      </w:r>
      <w:r w:rsidRPr="002F7DEE">
        <w:rPr>
          <w:rFonts w:ascii="Garamond" w:hAnsi="Garamond"/>
          <w:sz w:val="22"/>
          <w:szCs w:val="22"/>
        </w:rPr>
        <w:t>wnętrzna oprócz powyżej przedstawionych elementów opisu powinna zawierać również nazwę i adres Wykonawcy.</w:t>
      </w:r>
      <w:bookmarkStart w:id="17" w:name="bookmark31"/>
      <w:r w:rsidRPr="002F7DEE">
        <w:rPr>
          <w:rFonts w:ascii="Garamond" w:hAnsi="Garamond"/>
          <w:sz w:val="22"/>
          <w:szCs w:val="22"/>
        </w:rPr>
        <w:t xml:space="preserve"> Oferta </w:t>
      </w:r>
      <w:r w:rsidRPr="002F7DEE">
        <w:rPr>
          <w:rFonts w:ascii="Garamond" w:hAnsi="Garamond"/>
          <w:sz w:val="22"/>
          <w:szCs w:val="22"/>
        </w:rPr>
        <w:lastRenderedPageBreak/>
        <w:t>złożona w kopercie zewnętrznej oznakowanej nazwą Wykonawcy zostanie zwrócona Wykonawcy bez otwierania.</w:t>
      </w:r>
      <w:bookmarkEnd w:id="17"/>
    </w:p>
    <w:p w:rsidR="00D4232B" w:rsidRPr="008F6CD2" w:rsidRDefault="00D4232B" w:rsidP="008E1B2E">
      <w:pPr>
        <w:numPr>
          <w:ilvl w:val="0"/>
          <w:numId w:val="11"/>
        </w:numPr>
        <w:spacing w:before="120"/>
        <w:ind w:left="357" w:right="23" w:hanging="357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 xml:space="preserve">Wskazane jest aby wszystkie zapisane strony oferty były ponumerowane. </w:t>
      </w:r>
      <w:r w:rsidRPr="008F6CD2">
        <w:rPr>
          <w:rFonts w:ascii="Garamond" w:hAnsi="Garamond"/>
          <w:bCs/>
          <w:sz w:val="22"/>
          <w:szCs w:val="22"/>
        </w:rPr>
        <w:t xml:space="preserve">Wskazane jest również aby wszystkie strony oferty były zszyte, zbindowane lub w inny sposób trwale złączone w celu zapobieżenia ich </w:t>
      </w:r>
      <w:r w:rsidR="0094627D">
        <w:rPr>
          <w:rFonts w:ascii="Garamond" w:hAnsi="Garamond"/>
          <w:bCs/>
          <w:sz w:val="22"/>
          <w:szCs w:val="22"/>
        </w:rPr>
        <w:t>zdekompletowaniu</w:t>
      </w:r>
      <w:r w:rsidR="006A4BCD" w:rsidRPr="008F6CD2">
        <w:rPr>
          <w:rFonts w:ascii="Garamond" w:hAnsi="Garamond"/>
          <w:bCs/>
          <w:sz w:val="22"/>
          <w:szCs w:val="22"/>
        </w:rPr>
        <w:t>.</w:t>
      </w:r>
    </w:p>
    <w:p w:rsidR="006A4BCD" w:rsidRPr="008F6CD2" w:rsidRDefault="006A4BCD" w:rsidP="008E1B2E">
      <w:pPr>
        <w:numPr>
          <w:ilvl w:val="0"/>
          <w:numId w:val="11"/>
        </w:numPr>
        <w:spacing w:before="120"/>
        <w:ind w:left="357" w:right="23" w:hanging="357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bCs/>
          <w:sz w:val="22"/>
          <w:szCs w:val="22"/>
        </w:rPr>
        <w:t xml:space="preserve">Przedstawienie propozycji rozwiązań alternatywnych lub wariantowych nie będzie brane pod uwagę </w:t>
      </w:r>
      <w:r w:rsidR="00C96790">
        <w:rPr>
          <w:rFonts w:ascii="Garamond" w:hAnsi="Garamond"/>
          <w:bCs/>
          <w:sz w:val="22"/>
          <w:szCs w:val="22"/>
        </w:rPr>
        <w:br/>
      </w:r>
      <w:r w:rsidRPr="008F6CD2">
        <w:rPr>
          <w:rFonts w:ascii="Garamond" w:hAnsi="Garamond"/>
          <w:bCs/>
          <w:sz w:val="22"/>
          <w:szCs w:val="22"/>
        </w:rPr>
        <w:t>i spowoduje odrzucenie oferty.</w:t>
      </w:r>
    </w:p>
    <w:p w:rsidR="008E1B2E" w:rsidRPr="008F6CD2" w:rsidRDefault="008E1B2E" w:rsidP="008E1B2E">
      <w:pPr>
        <w:numPr>
          <w:ilvl w:val="0"/>
          <w:numId w:val="11"/>
        </w:numPr>
        <w:spacing w:before="120"/>
        <w:ind w:left="357" w:right="23" w:hanging="357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>Wykonawca otrzymuje pisemne potwierdzenie złożenia oferty wraz z numerem, jakim oznakowana została oferta, datą i godziną złożenia.</w:t>
      </w:r>
    </w:p>
    <w:p w:rsidR="008E1B2E" w:rsidRPr="008F6CD2" w:rsidRDefault="008E1B2E" w:rsidP="008E1B2E">
      <w:pPr>
        <w:numPr>
          <w:ilvl w:val="0"/>
          <w:numId w:val="11"/>
        </w:numPr>
        <w:spacing w:before="120"/>
        <w:ind w:left="357" w:right="23" w:hanging="357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>Wykonawca może wprowadzić zmiany, poprawki i uzupełnienia do złożonych ofert pod warunkiem, że Zamawiający otrzyma pisemne oświadczenie o wprowadzeniu zmian, poprawek lub uzupełnień przed terminem składania ofert. Oświadczenie o wprowadzeniu zmian, poprawek lub uzupełnień musi być złożone wg takich samych zasad jak składanie ofert, tj. w dwóch kopertach (zewnętrznej i wewnętrznej), odpowiednio oznakowanych z dopiskiem</w:t>
      </w:r>
      <w:r w:rsidRPr="008F6CD2">
        <w:rPr>
          <w:rFonts w:ascii="Garamond" w:hAnsi="Garamond"/>
          <w:b/>
          <w:bCs/>
          <w:sz w:val="22"/>
          <w:szCs w:val="22"/>
        </w:rPr>
        <w:t xml:space="preserve"> </w:t>
      </w:r>
      <w:r w:rsidRPr="008F6CD2">
        <w:rPr>
          <w:rFonts w:ascii="Garamond" w:hAnsi="Garamond"/>
          <w:bCs/>
          <w:i/>
          <w:sz w:val="22"/>
          <w:szCs w:val="22"/>
        </w:rPr>
        <w:t>„ZMIANA"</w:t>
      </w:r>
      <w:r w:rsidRPr="008F6CD2">
        <w:rPr>
          <w:rFonts w:ascii="Garamond" w:hAnsi="Garamond"/>
          <w:i/>
          <w:sz w:val="22"/>
          <w:szCs w:val="22"/>
        </w:rPr>
        <w:t xml:space="preserve"> </w:t>
      </w:r>
      <w:r w:rsidRPr="008F6CD2">
        <w:rPr>
          <w:rFonts w:ascii="Garamond" w:hAnsi="Garamond"/>
          <w:sz w:val="22"/>
          <w:szCs w:val="22"/>
        </w:rPr>
        <w:t>lub</w:t>
      </w:r>
      <w:r w:rsidRPr="008F6CD2">
        <w:rPr>
          <w:rFonts w:ascii="Garamond" w:hAnsi="Garamond"/>
          <w:bCs/>
          <w:i/>
          <w:sz w:val="22"/>
          <w:szCs w:val="22"/>
        </w:rPr>
        <w:t xml:space="preserve"> „UZUPEŁNIENIE"</w:t>
      </w:r>
      <w:r w:rsidRPr="008F6CD2">
        <w:rPr>
          <w:rFonts w:ascii="Garamond" w:hAnsi="Garamond"/>
          <w:b/>
          <w:bCs/>
          <w:sz w:val="22"/>
          <w:szCs w:val="22"/>
        </w:rPr>
        <w:t xml:space="preserve">. </w:t>
      </w:r>
      <w:r w:rsidRPr="008F6CD2">
        <w:rPr>
          <w:rFonts w:ascii="Garamond" w:hAnsi="Garamond"/>
          <w:sz w:val="22"/>
          <w:szCs w:val="22"/>
        </w:rPr>
        <w:t>Koperty oznakowane dopiskiem</w:t>
      </w:r>
      <w:r w:rsidRPr="008F6CD2">
        <w:rPr>
          <w:rFonts w:ascii="Garamond" w:hAnsi="Garamond"/>
          <w:b/>
          <w:bCs/>
          <w:sz w:val="22"/>
          <w:szCs w:val="22"/>
        </w:rPr>
        <w:t xml:space="preserve"> </w:t>
      </w:r>
      <w:r w:rsidRPr="008F6CD2">
        <w:rPr>
          <w:rFonts w:ascii="Garamond" w:hAnsi="Garamond"/>
          <w:bCs/>
          <w:i/>
          <w:sz w:val="22"/>
          <w:szCs w:val="22"/>
        </w:rPr>
        <w:t>„ZMIANA"</w:t>
      </w:r>
      <w:r w:rsidRPr="008F6CD2">
        <w:rPr>
          <w:rFonts w:ascii="Garamond" w:hAnsi="Garamond"/>
          <w:sz w:val="22"/>
          <w:szCs w:val="22"/>
        </w:rPr>
        <w:t xml:space="preserve"> lub</w:t>
      </w:r>
      <w:r w:rsidRPr="008F6CD2">
        <w:rPr>
          <w:rFonts w:ascii="Garamond" w:hAnsi="Garamond"/>
          <w:b/>
          <w:bCs/>
          <w:sz w:val="22"/>
          <w:szCs w:val="22"/>
        </w:rPr>
        <w:t xml:space="preserve"> </w:t>
      </w:r>
      <w:r w:rsidRPr="008F6CD2">
        <w:rPr>
          <w:rFonts w:ascii="Garamond" w:hAnsi="Garamond"/>
          <w:bCs/>
          <w:i/>
          <w:sz w:val="22"/>
          <w:szCs w:val="22"/>
        </w:rPr>
        <w:t>„UZUPEŁNIENIE"</w:t>
      </w:r>
      <w:r w:rsidRPr="008F6CD2">
        <w:rPr>
          <w:rFonts w:ascii="Garamond" w:hAnsi="Garamond"/>
          <w:i/>
          <w:sz w:val="22"/>
          <w:szCs w:val="22"/>
        </w:rPr>
        <w:t xml:space="preserve"> </w:t>
      </w:r>
      <w:r w:rsidRPr="008F6CD2">
        <w:rPr>
          <w:rFonts w:ascii="Garamond" w:hAnsi="Garamond"/>
          <w:sz w:val="22"/>
          <w:szCs w:val="22"/>
        </w:rPr>
        <w:t>zostaną otwarte przy otwieraniu oferty Wykonawcy, który wprowadził zmiany i po stwierdzeniu poprawności procedury dokonania zmian, zostaną dołączone do oferty.</w:t>
      </w:r>
    </w:p>
    <w:p w:rsidR="008E1B2E" w:rsidRPr="008F6CD2" w:rsidRDefault="008E1B2E" w:rsidP="008E1B2E">
      <w:pPr>
        <w:numPr>
          <w:ilvl w:val="0"/>
          <w:numId w:val="11"/>
        </w:numPr>
        <w:spacing w:before="120"/>
        <w:ind w:left="357" w:right="23" w:hanging="357"/>
        <w:jc w:val="both"/>
        <w:rPr>
          <w:rFonts w:ascii="Garamond" w:hAnsi="Garamond"/>
          <w:sz w:val="22"/>
          <w:szCs w:val="22"/>
        </w:rPr>
      </w:pPr>
      <w:bookmarkStart w:id="18" w:name="bookmark32"/>
      <w:r w:rsidRPr="008F6CD2">
        <w:rPr>
          <w:rFonts w:ascii="Garamond" w:hAnsi="Garamond"/>
          <w:sz w:val="22"/>
          <w:szCs w:val="22"/>
        </w:rPr>
        <w:t>Oferta, jej zmiana lub uzupełnienie</w:t>
      </w:r>
      <w:r w:rsidR="002F7DEE">
        <w:rPr>
          <w:rFonts w:ascii="Garamond" w:hAnsi="Garamond"/>
          <w:sz w:val="22"/>
          <w:szCs w:val="22"/>
        </w:rPr>
        <w:t>,</w:t>
      </w:r>
      <w:r w:rsidRPr="008F6CD2">
        <w:rPr>
          <w:rFonts w:ascii="Garamond" w:hAnsi="Garamond"/>
          <w:sz w:val="22"/>
          <w:szCs w:val="22"/>
        </w:rPr>
        <w:t xml:space="preserve"> złożone po terminie wyznaczonym na składanie ofert, zostaną zwrócone Wykonawcy bez otwierania.</w:t>
      </w:r>
      <w:bookmarkEnd w:id="18"/>
    </w:p>
    <w:p w:rsidR="008E1B2E" w:rsidRPr="008F6CD2" w:rsidRDefault="008E1B2E" w:rsidP="008E1B2E">
      <w:pPr>
        <w:numPr>
          <w:ilvl w:val="0"/>
          <w:numId w:val="11"/>
        </w:numPr>
        <w:spacing w:before="120"/>
        <w:ind w:left="357" w:right="23" w:hanging="357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 xml:space="preserve">Wykonawca ma prawo przed upływem terminu składania ofert wycofać się z przetargu poprzez złożenie pisemnego powiadomienia (wg takich samych zasad jak wprowadzanie zmian, poprawek lub uzupełnień) z napisem na zewnętrznej kopercie </w:t>
      </w:r>
      <w:r w:rsidRPr="008F6CD2">
        <w:rPr>
          <w:rFonts w:ascii="Garamond" w:hAnsi="Garamond"/>
          <w:bCs/>
          <w:i/>
          <w:sz w:val="22"/>
          <w:szCs w:val="22"/>
        </w:rPr>
        <w:t>„WYCOFANIE"</w:t>
      </w:r>
      <w:r w:rsidRPr="008F6CD2">
        <w:rPr>
          <w:rFonts w:ascii="Garamond" w:hAnsi="Garamond"/>
          <w:b/>
          <w:bCs/>
          <w:sz w:val="22"/>
          <w:szCs w:val="22"/>
        </w:rPr>
        <w:t>.</w:t>
      </w:r>
    </w:p>
    <w:p w:rsidR="008E1B2E" w:rsidRPr="008F6CD2" w:rsidRDefault="008E1B2E" w:rsidP="008E1B2E">
      <w:pPr>
        <w:numPr>
          <w:ilvl w:val="0"/>
          <w:numId w:val="11"/>
        </w:numPr>
        <w:spacing w:before="120"/>
        <w:ind w:left="357" w:right="23" w:hanging="357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>Wykonawcy ponoszą wszelkie koszty związane z przygotowaniem i złożeniem oferty.</w:t>
      </w:r>
    </w:p>
    <w:p w:rsidR="008E1B2E" w:rsidRPr="008F6CD2" w:rsidRDefault="008E1B2E" w:rsidP="008E1B2E">
      <w:pPr>
        <w:numPr>
          <w:ilvl w:val="0"/>
          <w:numId w:val="11"/>
        </w:numPr>
        <w:spacing w:before="120"/>
        <w:ind w:left="357" w:right="23" w:hanging="357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 xml:space="preserve">Wykonawcy zobowiązani są </w:t>
      </w:r>
      <w:r w:rsidR="0094627D">
        <w:rPr>
          <w:rFonts w:ascii="Garamond" w:hAnsi="Garamond"/>
          <w:sz w:val="22"/>
          <w:szCs w:val="22"/>
        </w:rPr>
        <w:t xml:space="preserve">do </w:t>
      </w:r>
      <w:r w:rsidRPr="008F6CD2">
        <w:rPr>
          <w:rFonts w:ascii="Garamond" w:hAnsi="Garamond"/>
          <w:sz w:val="22"/>
          <w:szCs w:val="22"/>
        </w:rPr>
        <w:t>zapozna</w:t>
      </w:r>
      <w:r w:rsidR="0094627D">
        <w:rPr>
          <w:rFonts w:ascii="Garamond" w:hAnsi="Garamond"/>
          <w:sz w:val="22"/>
          <w:szCs w:val="22"/>
        </w:rPr>
        <w:t>nia</w:t>
      </w:r>
      <w:r w:rsidRPr="008F6CD2">
        <w:rPr>
          <w:rFonts w:ascii="Garamond" w:hAnsi="Garamond"/>
          <w:sz w:val="22"/>
          <w:szCs w:val="22"/>
        </w:rPr>
        <w:t xml:space="preserve"> się dokładnie z informacjami zawartymi w SIWZ i przygotowa</w:t>
      </w:r>
      <w:r w:rsidR="0094627D">
        <w:rPr>
          <w:rFonts w:ascii="Garamond" w:hAnsi="Garamond"/>
          <w:sz w:val="22"/>
          <w:szCs w:val="22"/>
        </w:rPr>
        <w:t>nia</w:t>
      </w:r>
      <w:r w:rsidRPr="008F6CD2">
        <w:rPr>
          <w:rFonts w:ascii="Garamond" w:hAnsi="Garamond"/>
          <w:sz w:val="22"/>
          <w:szCs w:val="22"/>
        </w:rPr>
        <w:t xml:space="preserve"> ofert</w:t>
      </w:r>
      <w:r w:rsidR="0094627D">
        <w:rPr>
          <w:rFonts w:ascii="Garamond" w:hAnsi="Garamond"/>
          <w:sz w:val="22"/>
          <w:szCs w:val="22"/>
        </w:rPr>
        <w:t>y</w:t>
      </w:r>
      <w:r w:rsidRPr="008F6CD2">
        <w:rPr>
          <w:rFonts w:ascii="Garamond" w:hAnsi="Garamond"/>
          <w:sz w:val="22"/>
          <w:szCs w:val="22"/>
        </w:rPr>
        <w:t xml:space="preserve"> zgodnie z wymaganiami określonymi w tym dokumencie.</w:t>
      </w:r>
    </w:p>
    <w:p w:rsidR="008E1B2E" w:rsidRPr="008F6CD2" w:rsidRDefault="008E1B2E" w:rsidP="008E1B2E">
      <w:pPr>
        <w:numPr>
          <w:ilvl w:val="0"/>
          <w:numId w:val="11"/>
        </w:numPr>
        <w:spacing w:before="120"/>
        <w:ind w:left="357" w:right="23" w:hanging="357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 xml:space="preserve">Wykonawcy ponoszą wszelkie koszty własne związane z przygotowaniem i złożeniem oferty, niezależnie od wyniku </w:t>
      </w:r>
      <w:r w:rsidR="002F7DEE">
        <w:rPr>
          <w:rFonts w:ascii="Garamond" w:hAnsi="Garamond"/>
          <w:sz w:val="22"/>
          <w:szCs w:val="22"/>
        </w:rPr>
        <w:t>p</w:t>
      </w:r>
      <w:r w:rsidRPr="008F6CD2">
        <w:rPr>
          <w:rFonts w:ascii="Garamond" w:hAnsi="Garamond"/>
          <w:sz w:val="22"/>
          <w:szCs w:val="22"/>
        </w:rPr>
        <w:t>ostępowania. Zamawiający w żadnym przypadku nie odpowiada za koszty poniesione przez Wykonawców w związku z przygotowaniem i złożeniem oferty. Wykonawcy (Oferenci) zobowiązują się nie podnosić jakichkolwiek roszczeń z tego tytułu względem Zamawiającego.</w:t>
      </w:r>
    </w:p>
    <w:p w:rsidR="008E1B2E" w:rsidRPr="008F6CD2" w:rsidRDefault="008E1B2E" w:rsidP="008E1B2E">
      <w:pPr>
        <w:numPr>
          <w:ilvl w:val="0"/>
          <w:numId w:val="11"/>
        </w:numPr>
        <w:spacing w:before="120"/>
        <w:ind w:left="357" w:right="23" w:hanging="357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eastAsia="Arial Unicode MS" w:hAnsi="Garamond"/>
          <w:sz w:val="22"/>
          <w:szCs w:val="22"/>
        </w:rPr>
        <w:t>Każdy Wykonawca m</w:t>
      </w:r>
      <w:r w:rsidRPr="008F6CD2">
        <w:rPr>
          <w:rFonts w:ascii="Garamond" w:hAnsi="Garamond"/>
          <w:sz w:val="22"/>
          <w:szCs w:val="22"/>
        </w:rPr>
        <w:t>o</w:t>
      </w:r>
      <w:r w:rsidRPr="008F6CD2">
        <w:rPr>
          <w:rFonts w:ascii="Garamond" w:eastAsia="Arial Unicode MS" w:hAnsi="Garamond"/>
          <w:sz w:val="22"/>
          <w:szCs w:val="22"/>
        </w:rPr>
        <w:t>że przedstawić tylko jedną ofertę.</w:t>
      </w:r>
    </w:p>
    <w:p w:rsidR="008E1B2E" w:rsidRPr="008F6CD2" w:rsidRDefault="008E1B2E" w:rsidP="008E1B2E">
      <w:pPr>
        <w:numPr>
          <w:ilvl w:val="0"/>
          <w:numId w:val="11"/>
        </w:numPr>
        <w:spacing w:before="120"/>
        <w:ind w:left="357" w:right="23" w:hanging="357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>Dokumenty sporządzone w języku obcym są składane wraz z tłumaczeniem na język polski, poświadczonym przez Wykonawcę.</w:t>
      </w:r>
    </w:p>
    <w:p w:rsidR="008E1B2E" w:rsidRPr="00070E9F" w:rsidRDefault="008E1B2E" w:rsidP="008E1B2E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  <w:rPr>
          <w:rFonts w:ascii="Garamond" w:hAnsi="Garamond"/>
          <w:b/>
        </w:rPr>
      </w:pPr>
      <w:r w:rsidRPr="00070E9F">
        <w:rPr>
          <w:rFonts w:ascii="Garamond" w:hAnsi="Garamond"/>
          <w:b/>
        </w:rPr>
        <w:t>Miejsce i termin składania</w:t>
      </w:r>
      <w:r w:rsidR="00C96790" w:rsidRPr="00070E9F">
        <w:rPr>
          <w:rFonts w:ascii="Garamond" w:hAnsi="Garamond"/>
          <w:b/>
        </w:rPr>
        <w:t xml:space="preserve"> ofert oraz termin ich ważności</w:t>
      </w:r>
    </w:p>
    <w:p w:rsidR="008E1B2E" w:rsidRPr="0010373B" w:rsidRDefault="008E1B2E" w:rsidP="008E1B2E">
      <w:pPr>
        <w:numPr>
          <w:ilvl w:val="0"/>
          <w:numId w:val="12"/>
        </w:numPr>
        <w:spacing w:before="120"/>
        <w:ind w:left="357" w:right="23" w:hanging="357"/>
        <w:jc w:val="both"/>
        <w:rPr>
          <w:rFonts w:ascii="Garamond" w:hAnsi="Garamond"/>
          <w:sz w:val="22"/>
          <w:szCs w:val="22"/>
        </w:rPr>
      </w:pPr>
      <w:r w:rsidRPr="0010373B">
        <w:rPr>
          <w:rFonts w:ascii="Garamond" w:hAnsi="Garamond"/>
          <w:bCs/>
          <w:sz w:val="22"/>
          <w:szCs w:val="22"/>
        </w:rPr>
        <w:t>Ofertę należy złożyć w</w:t>
      </w:r>
      <w:r w:rsidRPr="0010373B">
        <w:rPr>
          <w:rFonts w:ascii="Garamond" w:hAnsi="Garamond"/>
          <w:sz w:val="22"/>
          <w:szCs w:val="22"/>
        </w:rPr>
        <w:t xml:space="preserve"> siedzibie Zamawiającego</w:t>
      </w:r>
      <w:r w:rsidR="00C96790" w:rsidRPr="0010373B">
        <w:rPr>
          <w:rFonts w:ascii="Garamond" w:hAnsi="Garamond"/>
          <w:sz w:val="22"/>
          <w:szCs w:val="22"/>
        </w:rPr>
        <w:t>,</w:t>
      </w:r>
      <w:r w:rsidRPr="0010373B">
        <w:rPr>
          <w:rFonts w:ascii="Garamond" w:hAnsi="Garamond"/>
          <w:sz w:val="22"/>
          <w:szCs w:val="22"/>
        </w:rPr>
        <w:t xml:space="preserve"> określonej w cz. I SIWZ</w:t>
      </w:r>
      <w:r w:rsidR="00C96790" w:rsidRPr="0010373B">
        <w:rPr>
          <w:rFonts w:ascii="Garamond" w:hAnsi="Garamond"/>
          <w:sz w:val="22"/>
          <w:szCs w:val="22"/>
        </w:rPr>
        <w:t>,</w:t>
      </w:r>
      <w:r w:rsidRPr="0010373B">
        <w:rPr>
          <w:rFonts w:ascii="Garamond" w:hAnsi="Garamond"/>
          <w:sz w:val="22"/>
          <w:szCs w:val="22"/>
        </w:rPr>
        <w:t xml:space="preserve"> do dnia </w:t>
      </w:r>
      <w:r w:rsidR="00C96790" w:rsidRPr="0010373B">
        <w:rPr>
          <w:rFonts w:ascii="Garamond" w:hAnsi="Garamond"/>
          <w:sz w:val="22"/>
          <w:szCs w:val="22"/>
        </w:rPr>
        <w:t xml:space="preserve">19 grudnia 2016 r. </w:t>
      </w:r>
      <w:r w:rsidR="00C96790" w:rsidRPr="0010373B">
        <w:rPr>
          <w:rFonts w:ascii="Garamond" w:hAnsi="Garamond"/>
          <w:sz w:val="22"/>
          <w:szCs w:val="22"/>
        </w:rPr>
        <w:br/>
      </w:r>
      <w:r w:rsidRPr="0010373B">
        <w:rPr>
          <w:rFonts w:ascii="Garamond" w:hAnsi="Garamond"/>
          <w:sz w:val="22"/>
          <w:szCs w:val="22"/>
        </w:rPr>
        <w:t xml:space="preserve">do godz. </w:t>
      </w:r>
      <w:r w:rsidR="00EC7FB9" w:rsidRPr="0010373B">
        <w:rPr>
          <w:rFonts w:ascii="Garamond" w:hAnsi="Garamond"/>
          <w:sz w:val="22"/>
          <w:szCs w:val="22"/>
        </w:rPr>
        <w:t xml:space="preserve">18.00. </w:t>
      </w:r>
    </w:p>
    <w:p w:rsidR="008E1B2E" w:rsidRPr="0010373B" w:rsidRDefault="008E1B2E" w:rsidP="008E1B2E">
      <w:pPr>
        <w:numPr>
          <w:ilvl w:val="0"/>
          <w:numId w:val="12"/>
        </w:numPr>
        <w:spacing w:before="120"/>
        <w:ind w:left="357" w:right="23" w:hanging="357"/>
        <w:jc w:val="both"/>
        <w:rPr>
          <w:rFonts w:ascii="Garamond" w:hAnsi="Garamond"/>
          <w:sz w:val="22"/>
          <w:szCs w:val="22"/>
        </w:rPr>
      </w:pPr>
      <w:r w:rsidRPr="0010373B">
        <w:rPr>
          <w:rFonts w:ascii="Garamond" w:hAnsi="Garamond"/>
          <w:bCs/>
          <w:sz w:val="22"/>
          <w:szCs w:val="22"/>
        </w:rPr>
        <w:t>Otwarcie ofert nastąpi</w:t>
      </w:r>
      <w:r w:rsidRPr="0010373B">
        <w:rPr>
          <w:rFonts w:ascii="Garamond" w:hAnsi="Garamond"/>
          <w:sz w:val="22"/>
          <w:szCs w:val="22"/>
        </w:rPr>
        <w:t xml:space="preserve"> w dniu </w:t>
      </w:r>
      <w:r w:rsidR="00C96790" w:rsidRPr="0010373B">
        <w:rPr>
          <w:rFonts w:ascii="Garamond" w:hAnsi="Garamond"/>
          <w:sz w:val="22"/>
          <w:szCs w:val="22"/>
        </w:rPr>
        <w:t xml:space="preserve">20 grudnia 2016 r. </w:t>
      </w:r>
      <w:r w:rsidRPr="0010373B">
        <w:rPr>
          <w:rFonts w:ascii="Garamond" w:hAnsi="Garamond"/>
          <w:sz w:val="22"/>
          <w:szCs w:val="22"/>
        </w:rPr>
        <w:t>o godz. 1</w:t>
      </w:r>
      <w:r w:rsidR="002F7DEE" w:rsidRPr="0010373B">
        <w:rPr>
          <w:rFonts w:ascii="Garamond" w:hAnsi="Garamond"/>
          <w:sz w:val="22"/>
          <w:szCs w:val="22"/>
        </w:rPr>
        <w:t>2.</w:t>
      </w:r>
      <w:r w:rsidRPr="0010373B">
        <w:rPr>
          <w:rFonts w:ascii="Garamond" w:hAnsi="Garamond"/>
          <w:sz w:val="22"/>
          <w:szCs w:val="22"/>
        </w:rPr>
        <w:t>00.</w:t>
      </w:r>
      <w:r w:rsidR="00EC7FB9" w:rsidRPr="0010373B">
        <w:rPr>
          <w:rFonts w:ascii="Garamond" w:hAnsi="Garamond"/>
          <w:sz w:val="22"/>
          <w:szCs w:val="22"/>
        </w:rPr>
        <w:t xml:space="preserve"> </w:t>
      </w:r>
    </w:p>
    <w:p w:rsidR="008E1B2E" w:rsidRPr="008F6CD2" w:rsidRDefault="008E1B2E" w:rsidP="008E1B2E">
      <w:pPr>
        <w:numPr>
          <w:ilvl w:val="0"/>
          <w:numId w:val="12"/>
        </w:numPr>
        <w:spacing w:before="120"/>
        <w:ind w:left="357" w:right="23" w:hanging="357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>Oferenci zostaną poinformowani o wyniku przetargu niezwłocznie po zakończeniu badania ich ofert pod względem zgodności z SIWZ.</w:t>
      </w:r>
    </w:p>
    <w:p w:rsidR="008E1B2E" w:rsidRPr="008F6CD2" w:rsidRDefault="008E1B2E" w:rsidP="008E1B2E">
      <w:pPr>
        <w:numPr>
          <w:ilvl w:val="0"/>
          <w:numId w:val="12"/>
        </w:numPr>
        <w:spacing w:before="120"/>
        <w:ind w:left="357" w:right="23" w:hanging="357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>Wykonawcy będą związani ofert</w:t>
      </w:r>
      <w:r w:rsidR="00C96790">
        <w:rPr>
          <w:rFonts w:ascii="Garamond" w:hAnsi="Garamond"/>
          <w:sz w:val="22"/>
          <w:szCs w:val="22"/>
        </w:rPr>
        <w:t>ą</w:t>
      </w:r>
      <w:r w:rsidRPr="008F6CD2">
        <w:rPr>
          <w:rFonts w:ascii="Garamond" w:hAnsi="Garamond"/>
          <w:sz w:val="22"/>
          <w:szCs w:val="22"/>
        </w:rPr>
        <w:t xml:space="preserve"> przez okres 60 dni. Bieg terminu związania ofertą rozpoczyna się wraz z upływem terminu składania ofert, o którym mowa w ust. 1.</w:t>
      </w:r>
    </w:p>
    <w:p w:rsidR="00DA11CF" w:rsidRPr="008F6CD2" w:rsidRDefault="00DA11CF" w:rsidP="008E1B2E">
      <w:pPr>
        <w:numPr>
          <w:ilvl w:val="0"/>
          <w:numId w:val="12"/>
        </w:numPr>
        <w:spacing w:before="120"/>
        <w:ind w:left="357" w:right="23" w:hanging="357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eastAsia="Arial Unicode MS" w:hAnsi="Garamond"/>
          <w:sz w:val="22"/>
          <w:szCs w:val="22"/>
        </w:rPr>
        <w:t>Każdy Wykonawca m</w:t>
      </w:r>
      <w:r w:rsidRPr="008F6CD2">
        <w:rPr>
          <w:rFonts w:ascii="Garamond" w:hAnsi="Garamond"/>
          <w:sz w:val="22"/>
          <w:szCs w:val="22"/>
        </w:rPr>
        <w:t>o</w:t>
      </w:r>
      <w:r w:rsidRPr="008F6CD2">
        <w:rPr>
          <w:rFonts w:ascii="Garamond" w:eastAsia="Arial Unicode MS" w:hAnsi="Garamond"/>
          <w:sz w:val="22"/>
          <w:szCs w:val="22"/>
        </w:rPr>
        <w:t>że przedstawić tylko jedną ofertę.</w:t>
      </w:r>
    </w:p>
    <w:p w:rsidR="008E1B2E" w:rsidRPr="00070E9F" w:rsidRDefault="008E1B2E" w:rsidP="008E1B2E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  <w:rPr>
          <w:rFonts w:ascii="Garamond" w:hAnsi="Garamond"/>
          <w:b/>
        </w:rPr>
      </w:pPr>
      <w:r w:rsidRPr="00070E9F">
        <w:rPr>
          <w:rFonts w:ascii="Garamond" w:hAnsi="Garamond"/>
          <w:b/>
        </w:rPr>
        <w:t>Opis</w:t>
      </w:r>
      <w:r w:rsidR="00C96790" w:rsidRPr="00070E9F">
        <w:rPr>
          <w:rFonts w:ascii="Garamond" w:hAnsi="Garamond"/>
          <w:b/>
        </w:rPr>
        <w:t xml:space="preserve"> sposobu obliczenia ceny oferty</w:t>
      </w:r>
    </w:p>
    <w:p w:rsidR="008E1B2E" w:rsidRPr="008F6CD2" w:rsidRDefault="008E1B2E" w:rsidP="008E1B2E">
      <w:pPr>
        <w:numPr>
          <w:ilvl w:val="0"/>
          <w:numId w:val="30"/>
        </w:numPr>
        <w:ind w:left="357" w:right="23" w:hanging="357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>Cena za wykonanie przedmiotu zamówienia ma charakter ryczałtowy.</w:t>
      </w:r>
    </w:p>
    <w:p w:rsidR="008E1B2E" w:rsidRPr="008F6CD2" w:rsidRDefault="008E1B2E" w:rsidP="008E1B2E">
      <w:pPr>
        <w:numPr>
          <w:ilvl w:val="0"/>
          <w:numId w:val="30"/>
        </w:numPr>
        <w:spacing w:before="120"/>
        <w:ind w:left="357" w:right="23" w:hanging="357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lastRenderedPageBreak/>
        <w:t>Cena ofertowa musi zawierać wszystkie koszty związane z realizacją zadania wynikające wprost z Dokumentacji przetargowej jak również nie ujęte w niej, a niezbędne do wykonania zadania, w tym również wszystkie koszty towarzyszące wykonaniu robót stanowiących przedmiot zamówienia,</w:t>
      </w:r>
      <w:r w:rsidR="00C96790">
        <w:rPr>
          <w:rFonts w:ascii="Garamond" w:hAnsi="Garamond"/>
          <w:sz w:val="22"/>
          <w:szCs w:val="22"/>
        </w:rPr>
        <w:br/>
      </w:r>
      <w:r w:rsidRPr="008F6CD2">
        <w:rPr>
          <w:rFonts w:ascii="Garamond" w:hAnsi="Garamond"/>
          <w:sz w:val="22"/>
          <w:szCs w:val="22"/>
        </w:rPr>
        <w:t xml:space="preserve"> a w szczególności: koszty materiałów, wszelkie roboty przygotowawcze,</w:t>
      </w:r>
      <w:r w:rsidR="00054028" w:rsidRPr="008F6CD2">
        <w:rPr>
          <w:rFonts w:ascii="Garamond" w:hAnsi="Garamond"/>
          <w:sz w:val="22"/>
          <w:szCs w:val="22"/>
        </w:rPr>
        <w:t xml:space="preserve"> </w:t>
      </w:r>
      <w:r w:rsidR="00B046D6" w:rsidRPr="008F6CD2">
        <w:rPr>
          <w:rFonts w:ascii="Garamond" w:hAnsi="Garamond"/>
          <w:sz w:val="22"/>
          <w:szCs w:val="22"/>
        </w:rPr>
        <w:t>koszty</w:t>
      </w:r>
      <w:r w:rsidR="00C96790">
        <w:rPr>
          <w:rFonts w:ascii="Garamond" w:hAnsi="Garamond"/>
          <w:sz w:val="22"/>
          <w:szCs w:val="22"/>
        </w:rPr>
        <w:t xml:space="preserve"> opakowania, koszty dostawy itp</w:t>
      </w:r>
      <w:r w:rsidRPr="008F6CD2">
        <w:rPr>
          <w:rFonts w:ascii="Garamond" w:hAnsi="Garamond"/>
          <w:sz w:val="22"/>
          <w:szCs w:val="22"/>
        </w:rPr>
        <w:t>.</w:t>
      </w:r>
      <w:r w:rsidR="00707918" w:rsidRPr="008F6CD2">
        <w:rPr>
          <w:rFonts w:ascii="Garamond" w:hAnsi="Garamond"/>
          <w:sz w:val="22"/>
          <w:szCs w:val="22"/>
        </w:rPr>
        <w:t xml:space="preserve"> Cena podana w ofercie musi uwzględniać wszystkie koszty dostawy i podatek VAT.</w:t>
      </w:r>
    </w:p>
    <w:p w:rsidR="008E1B2E" w:rsidRPr="008F6CD2" w:rsidRDefault="008E1B2E" w:rsidP="008E1B2E">
      <w:pPr>
        <w:numPr>
          <w:ilvl w:val="0"/>
          <w:numId w:val="30"/>
        </w:numPr>
        <w:spacing w:before="120"/>
        <w:ind w:left="357" w:right="23" w:hanging="357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>Ostateczna cena ryczałtowa określona w ofercie przez Wykonawcę zostanie ustalon</w:t>
      </w:r>
      <w:r w:rsidR="00C51674">
        <w:rPr>
          <w:rFonts w:ascii="Garamond" w:hAnsi="Garamond"/>
          <w:sz w:val="22"/>
          <w:szCs w:val="22"/>
        </w:rPr>
        <w:t>a</w:t>
      </w:r>
      <w:r w:rsidRPr="008F6CD2">
        <w:rPr>
          <w:rFonts w:ascii="Garamond" w:hAnsi="Garamond"/>
          <w:sz w:val="22"/>
          <w:szCs w:val="22"/>
        </w:rPr>
        <w:t xml:space="preserve"> na okres obowiązywania umowy i nie podlega zmianie.</w:t>
      </w:r>
    </w:p>
    <w:p w:rsidR="004124BD" w:rsidRPr="008F6CD2" w:rsidRDefault="004124BD" w:rsidP="008E1B2E">
      <w:pPr>
        <w:numPr>
          <w:ilvl w:val="0"/>
          <w:numId w:val="30"/>
        </w:numPr>
        <w:spacing w:before="120"/>
        <w:ind w:left="357" w:right="23" w:hanging="357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>W Formularzu oferty należy podać cenę brutto (z podatkiem VAT).</w:t>
      </w:r>
    </w:p>
    <w:p w:rsidR="008E1B2E" w:rsidRPr="00070E9F" w:rsidRDefault="008E1B2E" w:rsidP="008E1B2E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  <w:rPr>
          <w:rFonts w:ascii="Garamond" w:hAnsi="Garamond"/>
          <w:b/>
        </w:rPr>
      </w:pPr>
      <w:bookmarkStart w:id="19" w:name="bookmark33"/>
      <w:r w:rsidRPr="00070E9F">
        <w:rPr>
          <w:rFonts w:ascii="Garamond" w:hAnsi="Garamond"/>
          <w:b/>
        </w:rPr>
        <w:t>Informacja dotycząca waluty, w jakiej mogą być prowadzone rozliczenia między Zamawiającym a Wykonawcą</w:t>
      </w:r>
      <w:bookmarkEnd w:id="19"/>
    </w:p>
    <w:p w:rsidR="008E1B2E" w:rsidRPr="008F6CD2" w:rsidRDefault="008E1B2E" w:rsidP="008E1B2E">
      <w:pPr>
        <w:spacing w:line="220" w:lineRule="exact"/>
        <w:ind w:left="584" w:hanging="561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>Rozliczenia między Zamawiającym a Wykonawcą prowadzone będą tylko w złotych</w:t>
      </w:r>
      <w:r w:rsidR="00C96790">
        <w:rPr>
          <w:rFonts w:ascii="Garamond" w:hAnsi="Garamond"/>
          <w:sz w:val="22"/>
          <w:szCs w:val="22"/>
        </w:rPr>
        <w:t xml:space="preserve"> polskich</w:t>
      </w:r>
      <w:r w:rsidRPr="008F6CD2">
        <w:rPr>
          <w:rFonts w:ascii="Garamond" w:hAnsi="Garamond"/>
          <w:sz w:val="22"/>
          <w:szCs w:val="22"/>
        </w:rPr>
        <w:t>.</w:t>
      </w:r>
    </w:p>
    <w:p w:rsidR="008E1B2E" w:rsidRPr="00070E9F" w:rsidRDefault="008E1B2E" w:rsidP="008E1B2E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  <w:rPr>
          <w:rFonts w:ascii="Garamond" w:hAnsi="Garamond"/>
          <w:b/>
        </w:rPr>
      </w:pPr>
      <w:bookmarkStart w:id="20" w:name="bookmark34"/>
      <w:r w:rsidRPr="00070E9F">
        <w:rPr>
          <w:rFonts w:ascii="Garamond" w:hAnsi="Garamond"/>
          <w:b/>
        </w:rPr>
        <w:t>Kryteria wyboru i sposób oceny ofert oraz udzielenie zamówienia</w:t>
      </w:r>
      <w:bookmarkEnd w:id="20"/>
    </w:p>
    <w:p w:rsidR="004124BD" w:rsidRPr="008F6CD2" w:rsidRDefault="004124BD" w:rsidP="008E1B2E">
      <w:pPr>
        <w:numPr>
          <w:ilvl w:val="0"/>
          <w:numId w:val="13"/>
        </w:numPr>
        <w:spacing w:before="120" w:after="120"/>
        <w:ind w:left="357" w:right="23" w:hanging="357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bCs/>
          <w:sz w:val="22"/>
          <w:szCs w:val="22"/>
        </w:rPr>
        <w:t xml:space="preserve">Oferty będą oceniane wg następujących kryteriów: </w:t>
      </w: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2943"/>
        <w:gridCol w:w="4820"/>
        <w:gridCol w:w="1304"/>
      </w:tblGrid>
      <w:tr w:rsidR="0068593F" w:rsidRPr="008F6CD2" w:rsidTr="00C51674">
        <w:trPr>
          <w:trHeight w:val="39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93F" w:rsidRPr="008F6CD2" w:rsidRDefault="0068593F" w:rsidP="00482627">
            <w:pPr>
              <w:snapToGrid w:val="0"/>
              <w:jc w:val="center"/>
              <w:rPr>
                <w:rFonts w:ascii="Garamond" w:hAnsi="Garamond"/>
                <w:bCs/>
                <w:lang w:eastAsia="ar-SA"/>
              </w:rPr>
            </w:pPr>
            <w:r w:rsidRPr="008F6CD2">
              <w:rPr>
                <w:rFonts w:ascii="Garamond" w:hAnsi="Garamond"/>
                <w:bCs/>
                <w:sz w:val="22"/>
                <w:szCs w:val="22"/>
                <w:lang w:eastAsia="ar-SA"/>
              </w:rPr>
              <w:t>Nazwa kryterium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93F" w:rsidRPr="008F6CD2" w:rsidRDefault="0068593F" w:rsidP="00482627">
            <w:pPr>
              <w:snapToGrid w:val="0"/>
              <w:jc w:val="center"/>
              <w:rPr>
                <w:rFonts w:ascii="Garamond" w:hAnsi="Garamond"/>
                <w:bCs/>
                <w:lang w:eastAsia="ar-SA"/>
              </w:rPr>
            </w:pPr>
            <w:r w:rsidRPr="008F6CD2">
              <w:rPr>
                <w:rFonts w:ascii="Garamond" w:hAnsi="Garamond"/>
                <w:bCs/>
                <w:sz w:val="22"/>
                <w:szCs w:val="22"/>
                <w:lang w:eastAsia="ar-SA"/>
              </w:rPr>
              <w:t>Sposób oceny ofert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93F" w:rsidRPr="008F6CD2" w:rsidRDefault="0068593F" w:rsidP="00482627">
            <w:pPr>
              <w:snapToGrid w:val="0"/>
              <w:jc w:val="center"/>
              <w:rPr>
                <w:rFonts w:ascii="Garamond" w:hAnsi="Garamond"/>
                <w:bCs/>
                <w:lang w:eastAsia="ar-SA"/>
              </w:rPr>
            </w:pPr>
            <w:r w:rsidRPr="008F6CD2">
              <w:rPr>
                <w:rFonts w:ascii="Garamond" w:hAnsi="Garamond"/>
                <w:bCs/>
                <w:sz w:val="22"/>
                <w:szCs w:val="22"/>
                <w:lang w:eastAsia="ar-SA"/>
              </w:rPr>
              <w:t>Waga</w:t>
            </w:r>
          </w:p>
        </w:tc>
      </w:tr>
      <w:tr w:rsidR="0068593F" w:rsidRPr="008F6CD2" w:rsidTr="00C516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93F" w:rsidRPr="008F6CD2" w:rsidRDefault="0068593F" w:rsidP="00482627">
            <w:pPr>
              <w:snapToGrid w:val="0"/>
              <w:jc w:val="center"/>
              <w:rPr>
                <w:rFonts w:ascii="Garamond" w:hAnsi="Garamond"/>
                <w:bCs/>
                <w:lang w:eastAsia="ar-SA"/>
              </w:rPr>
            </w:pPr>
            <w:r w:rsidRPr="008F6CD2">
              <w:rPr>
                <w:rFonts w:ascii="Garamond" w:hAnsi="Garamond"/>
                <w:bCs/>
                <w:sz w:val="22"/>
                <w:szCs w:val="22"/>
                <w:lang w:eastAsia="ar-SA"/>
              </w:rPr>
              <w:t>Cena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93F" w:rsidRPr="008F6CD2" w:rsidRDefault="0068593F" w:rsidP="00482627">
            <w:pPr>
              <w:tabs>
                <w:tab w:val="left" w:pos="1577"/>
              </w:tabs>
              <w:snapToGrid w:val="0"/>
              <w:jc w:val="both"/>
              <w:rPr>
                <w:rFonts w:ascii="Garamond" w:hAnsi="Garamond"/>
                <w:bCs/>
                <w:lang w:eastAsia="ar-SA"/>
              </w:rPr>
            </w:pPr>
            <w:r w:rsidRPr="008F6CD2">
              <w:rPr>
                <w:rFonts w:ascii="Garamond" w:hAnsi="Garamond"/>
                <w:bCs/>
                <w:sz w:val="22"/>
                <w:szCs w:val="22"/>
                <w:lang w:eastAsia="ar-SA"/>
              </w:rPr>
              <w:t>Liczba punktów = ( A</w:t>
            </w:r>
            <w:r w:rsidRPr="008F6CD2">
              <w:rPr>
                <w:rFonts w:ascii="Garamond" w:hAnsi="Garamond"/>
                <w:bCs/>
                <w:sz w:val="22"/>
                <w:szCs w:val="22"/>
                <w:vertAlign w:val="subscript"/>
                <w:lang w:eastAsia="ar-SA"/>
              </w:rPr>
              <w:t>min</w:t>
            </w:r>
            <w:r w:rsidRPr="008F6CD2">
              <w:rPr>
                <w:rFonts w:ascii="Garamond" w:hAnsi="Garamond"/>
                <w:bCs/>
                <w:sz w:val="22"/>
                <w:szCs w:val="22"/>
                <w:lang w:eastAsia="ar-SA"/>
              </w:rPr>
              <w:t>/</w:t>
            </w:r>
            <w:proofErr w:type="spellStart"/>
            <w:r w:rsidRPr="008F6CD2">
              <w:rPr>
                <w:rFonts w:ascii="Garamond" w:hAnsi="Garamond"/>
                <w:bCs/>
                <w:sz w:val="22"/>
                <w:szCs w:val="22"/>
                <w:lang w:eastAsia="ar-SA"/>
              </w:rPr>
              <w:t>A</w:t>
            </w:r>
            <w:r w:rsidRPr="008F6CD2">
              <w:rPr>
                <w:rFonts w:ascii="Garamond" w:hAnsi="Garamond"/>
                <w:bCs/>
                <w:sz w:val="22"/>
                <w:szCs w:val="22"/>
                <w:vertAlign w:val="subscript"/>
                <w:lang w:eastAsia="ar-SA"/>
              </w:rPr>
              <w:t>i</w:t>
            </w:r>
            <w:proofErr w:type="spellEnd"/>
            <w:r w:rsidRPr="008F6CD2">
              <w:rPr>
                <w:rFonts w:ascii="Garamond" w:hAnsi="Garamond"/>
                <w:bCs/>
                <w:sz w:val="22"/>
                <w:szCs w:val="22"/>
                <w:vertAlign w:val="subscript"/>
                <w:lang w:eastAsia="ar-SA"/>
              </w:rPr>
              <w:t xml:space="preserve"> </w:t>
            </w:r>
            <w:r w:rsidRPr="008F6CD2">
              <w:rPr>
                <w:rFonts w:ascii="Garamond" w:hAnsi="Garamond"/>
                <w:bCs/>
                <w:sz w:val="22"/>
                <w:szCs w:val="22"/>
                <w:lang w:eastAsia="ar-SA"/>
              </w:rPr>
              <w:t xml:space="preserve">) * </w:t>
            </w:r>
            <w:r w:rsidR="00C97C30">
              <w:rPr>
                <w:rFonts w:ascii="Garamond" w:hAnsi="Garamond"/>
                <w:bCs/>
                <w:sz w:val="22"/>
                <w:szCs w:val="22"/>
                <w:lang w:eastAsia="ar-SA"/>
              </w:rPr>
              <w:t>3</w:t>
            </w:r>
            <w:r w:rsidR="00ED2F70" w:rsidRPr="008F6CD2">
              <w:rPr>
                <w:rFonts w:ascii="Garamond" w:hAnsi="Garamond"/>
                <w:bCs/>
                <w:sz w:val="22"/>
                <w:szCs w:val="22"/>
                <w:lang w:eastAsia="ar-SA"/>
              </w:rPr>
              <w:t>0</w:t>
            </w:r>
          </w:p>
          <w:p w:rsidR="0068593F" w:rsidRPr="008F6CD2" w:rsidRDefault="0068593F" w:rsidP="00482627">
            <w:pPr>
              <w:tabs>
                <w:tab w:val="left" w:pos="1577"/>
              </w:tabs>
              <w:jc w:val="both"/>
              <w:rPr>
                <w:rFonts w:ascii="Garamond" w:hAnsi="Garamond"/>
                <w:bCs/>
                <w:i/>
                <w:iCs/>
                <w:lang w:eastAsia="ar-SA"/>
              </w:rPr>
            </w:pPr>
            <w:r w:rsidRPr="008F6CD2">
              <w:rPr>
                <w:rFonts w:ascii="Garamond" w:hAnsi="Garamond"/>
                <w:bCs/>
                <w:i/>
                <w:iCs/>
                <w:sz w:val="22"/>
                <w:szCs w:val="22"/>
                <w:lang w:eastAsia="ar-SA"/>
              </w:rPr>
              <w:t xml:space="preserve">gdzie: </w:t>
            </w:r>
            <w:r w:rsidRPr="008F6CD2">
              <w:rPr>
                <w:rFonts w:ascii="Garamond" w:hAnsi="Garamond"/>
                <w:bCs/>
                <w:i/>
                <w:iCs/>
                <w:sz w:val="22"/>
                <w:szCs w:val="22"/>
                <w:lang w:eastAsia="ar-SA"/>
              </w:rPr>
              <w:tab/>
            </w:r>
          </w:p>
          <w:p w:rsidR="0068593F" w:rsidRPr="008F6CD2" w:rsidRDefault="0068593F" w:rsidP="00482627">
            <w:pPr>
              <w:tabs>
                <w:tab w:val="left" w:pos="1577"/>
              </w:tabs>
              <w:jc w:val="both"/>
              <w:rPr>
                <w:rFonts w:ascii="Garamond" w:hAnsi="Garamond"/>
                <w:bCs/>
                <w:i/>
                <w:lang w:eastAsia="ar-SA"/>
              </w:rPr>
            </w:pPr>
            <w:r w:rsidRPr="008F6CD2">
              <w:rPr>
                <w:rFonts w:ascii="Garamond" w:hAnsi="Garamond"/>
                <w:bCs/>
                <w:i/>
                <w:sz w:val="22"/>
                <w:szCs w:val="22"/>
                <w:lang w:eastAsia="ar-SA"/>
              </w:rPr>
              <w:t>- A</w:t>
            </w:r>
            <w:r w:rsidRPr="008F6CD2">
              <w:rPr>
                <w:rFonts w:ascii="Garamond" w:hAnsi="Garamond"/>
                <w:bCs/>
                <w:i/>
                <w:sz w:val="22"/>
                <w:szCs w:val="22"/>
                <w:vertAlign w:val="subscript"/>
                <w:lang w:eastAsia="ar-SA"/>
              </w:rPr>
              <w:t>min</w:t>
            </w:r>
            <w:r w:rsidRPr="008F6CD2">
              <w:rPr>
                <w:rFonts w:ascii="Garamond" w:hAnsi="Garamond"/>
                <w:bCs/>
                <w:i/>
                <w:sz w:val="22"/>
                <w:szCs w:val="22"/>
                <w:lang w:eastAsia="ar-SA"/>
              </w:rPr>
              <w:t xml:space="preserve"> - najniższa cena spośród wszystkich ofert ocenianych</w:t>
            </w:r>
          </w:p>
          <w:p w:rsidR="0068593F" w:rsidRPr="008F6CD2" w:rsidRDefault="0068593F" w:rsidP="00482627">
            <w:pPr>
              <w:tabs>
                <w:tab w:val="left" w:pos="1577"/>
              </w:tabs>
              <w:jc w:val="both"/>
              <w:rPr>
                <w:rFonts w:ascii="Garamond" w:hAnsi="Garamond"/>
                <w:bCs/>
                <w:lang w:eastAsia="ar-SA"/>
              </w:rPr>
            </w:pPr>
            <w:r w:rsidRPr="008F6CD2">
              <w:rPr>
                <w:rFonts w:ascii="Garamond" w:hAnsi="Garamond"/>
                <w:bCs/>
                <w:i/>
                <w:sz w:val="22"/>
                <w:szCs w:val="22"/>
                <w:lang w:eastAsia="ar-SA"/>
              </w:rPr>
              <w:t xml:space="preserve">- </w:t>
            </w:r>
            <w:proofErr w:type="spellStart"/>
            <w:r w:rsidRPr="008F6CD2">
              <w:rPr>
                <w:rFonts w:ascii="Garamond" w:hAnsi="Garamond"/>
                <w:bCs/>
                <w:i/>
                <w:sz w:val="22"/>
                <w:szCs w:val="22"/>
                <w:lang w:eastAsia="ar-SA"/>
              </w:rPr>
              <w:t>A</w:t>
            </w:r>
            <w:r w:rsidRPr="008F6CD2">
              <w:rPr>
                <w:rFonts w:ascii="Garamond" w:hAnsi="Garamond"/>
                <w:bCs/>
                <w:i/>
                <w:sz w:val="22"/>
                <w:szCs w:val="22"/>
                <w:vertAlign w:val="subscript"/>
                <w:lang w:eastAsia="ar-SA"/>
              </w:rPr>
              <w:t>i</w:t>
            </w:r>
            <w:proofErr w:type="spellEnd"/>
            <w:r w:rsidRPr="008F6CD2">
              <w:rPr>
                <w:rFonts w:ascii="Garamond" w:hAnsi="Garamond"/>
                <w:bCs/>
                <w:i/>
                <w:sz w:val="22"/>
                <w:szCs w:val="22"/>
                <w:lang w:eastAsia="ar-SA"/>
              </w:rPr>
              <w:t xml:space="preserve"> - cena w ofercie ocenianej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93F" w:rsidRPr="008F6CD2" w:rsidRDefault="00C97C30" w:rsidP="00482627">
            <w:pPr>
              <w:tabs>
                <w:tab w:val="left" w:pos="1577"/>
              </w:tabs>
              <w:snapToGrid w:val="0"/>
              <w:jc w:val="center"/>
              <w:rPr>
                <w:rFonts w:ascii="Garamond" w:hAnsi="Garamond"/>
                <w:bCs/>
                <w:lang w:eastAsia="ar-SA"/>
              </w:rPr>
            </w:pPr>
            <w:r>
              <w:rPr>
                <w:rFonts w:ascii="Garamond" w:hAnsi="Garamond"/>
                <w:bCs/>
                <w:sz w:val="22"/>
                <w:szCs w:val="22"/>
                <w:lang w:eastAsia="ar-SA"/>
              </w:rPr>
              <w:t>3</w:t>
            </w:r>
            <w:r w:rsidR="00ED2F70" w:rsidRPr="008F6CD2">
              <w:rPr>
                <w:rFonts w:ascii="Garamond" w:hAnsi="Garamond"/>
                <w:bCs/>
                <w:sz w:val="22"/>
                <w:szCs w:val="22"/>
                <w:lang w:eastAsia="ar-SA"/>
              </w:rPr>
              <w:t>0</w:t>
            </w:r>
            <w:r w:rsidR="00A776FC">
              <w:rPr>
                <w:rFonts w:ascii="Garamond" w:hAnsi="Garamond"/>
                <w:bCs/>
                <w:sz w:val="22"/>
                <w:szCs w:val="22"/>
                <w:lang w:eastAsia="ar-SA"/>
              </w:rPr>
              <w:t xml:space="preserve"> punktów</w:t>
            </w:r>
          </w:p>
        </w:tc>
      </w:tr>
      <w:tr w:rsidR="0068593F" w:rsidRPr="008F6CD2" w:rsidTr="0094627D">
        <w:trPr>
          <w:trHeight w:val="132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93F" w:rsidRPr="008F6CD2" w:rsidRDefault="008B1045" w:rsidP="0094627D">
            <w:pPr>
              <w:pStyle w:val="Tekstpodstawowy2"/>
              <w:jc w:val="center"/>
              <w:rPr>
                <w:rFonts w:ascii="Garamond" w:hAnsi="Garamond"/>
                <w:bCs/>
              </w:rPr>
            </w:pPr>
            <w:r w:rsidRPr="008F6CD2">
              <w:rPr>
                <w:rFonts w:ascii="Garamond" w:hAnsi="Garamond"/>
                <w:bCs/>
                <w:sz w:val="22"/>
                <w:szCs w:val="22"/>
              </w:rPr>
              <w:t xml:space="preserve">Utrzymanie stanów </w:t>
            </w:r>
            <w:proofErr w:type="spellStart"/>
            <w:r w:rsidR="00C51674">
              <w:rPr>
                <w:rFonts w:ascii="Garamond" w:hAnsi="Garamond"/>
                <w:bCs/>
                <w:sz w:val="22"/>
                <w:szCs w:val="22"/>
              </w:rPr>
              <w:t>magazy</w:t>
            </w:r>
            <w:r w:rsidR="0094627D">
              <w:rPr>
                <w:rFonts w:ascii="Garamond" w:hAnsi="Garamond"/>
                <w:bCs/>
                <w:sz w:val="22"/>
                <w:szCs w:val="22"/>
              </w:rPr>
              <w:t>no</w:t>
            </w:r>
            <w:r w:rsidR="00C51674">
              <w:rPr>
                <w:rFonts w:ascii="Garamond" w:hAnsi="Garamond"/>
                <w:bCs/>
                <w:sz w:val="22"/>
                <w:szCs w:val="22"/>
              </w:rPr>
              <w:t>-</w:t>
            </w:r>
            <w:r w:rsidRPr="008F6CD2">
              <w:rPr>
                <w:rFonts w:ascii="Garamond" w:hAnsi="Garamond"/>
                <w:bCs/>
                <w:sz w:val="22"/>
                <w:szCs w:val="22"/>
              </w:rPr>
              <w:t>wych</w:t>
            </w:r>
            <w:proofErr w:type="spellEnd"/>
            <w:r w:rsidRPr="008F6CD2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="00FE156A" w:rsidRPr="008F6CD2">
              <w:rPr>
                <w:rFonts w:ascii="Garamond" w:hAnsi="Garamond"/>
                <w:bCs/>
                <w:sz w:val="22"/>
                <w:szCs w:val="22"/>
              </w:rPr>
              <w:t xml:space="preserve">w każdym rodzaju </w:t>
            </w:r>
            <w:r w:rsidR="00ED2F70" w:rsidRPr="008F6CD2">
              <w:rPr>
                <w:rFonts w:ascii="Garamond" w:hAnsi="Garamond"/>
                <w:bCs/>
                <w:sz w:val="22"/>
                <w:szCs w:val="22"/>
              </w:rPr>
              <w:t>w szt.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93F" w:rsidRPr="008F6CD2" w:rsidRDefault="00FE156A" w:rsidP="00482627">
            <w:pPr>
              <w:tabs>
                <w:tab w:val="left" w:pos="1577"/>
              </w:tabs>
              <w:jc w:val="both"/>
              <w:rPr>
                <w:rFonts w:ascii="Garamond" w:hAnsi="Garamond"/>
                <w:bCs/>
                <w:lang w:eastAsia="ar-SA"/>
              </w:rPr>
            </w:pPr>
            <w:r w:rsidRPr="008F6CD2">
              <w:rPr>
                <w:rFonts w:ascii="Garamond" w:hAnsi="Garamond"/>
                <w:bCs/>
                <w:sz w:val="22"/>
                <w:szCs w:val="22"/>
                <w:lang w:eastAsia="ar-SA"/>
              </w:rPr>
              <w:t>0-49 – 0 punktów</w:t>
            </w:r>
          </w:p>
          <w:p w:rsidR="00FE156A" w:rsidRPr="008F6CD2" w:rsidRDefault="00FE156A" w:rsidP="00482627">
            <w:pPr>
              <w:tabs>
                <w:tab w:val="left" w:pos="1577"/>
              </w:tabs>
              <w:jc w:val="both"/>
              <w:rPr>
                <w:rFonts w:ascii="Garamond" w:hAnsi="Garamond"/>
                <w:bCs/>
                <w:lang w:eastAsia="ar-SA"/>
              </w:rPr>
            </w:pPr>
            <w:r w:rsidRPr="008F6CD2">
              <w:rPr>
                <w:rFonts w:ascii="Garamond" w:hAnsi="Garamond"/>
                <w:bCs/>
                <w:sz w:val="22"/>
                <w:szCs w:val="22"/>
                <w:lang w:eastAsia="ar-SA"/>
              </w:rPr>
              <w:t xml:space="preserve">50-99 – 10 punktów </w:t>
            </w:r>
          </w:p>
          <w:p w:rsidR="00FE156A" w:rsidRPr="008F6CD2" w:rsidRDefault="00FE156A" w:rsidP="0094627D">
            <w:pPr>
              <w:tabs>
                <w:tab w:val="left" w:pos="1577"/>
              </w:tabs>
              <w:jc w:val="both"/>
              <w:rPr>
                <w:rFonts w:ascii="Garamond" w:hAnsi="Garamond"/>
                <w:bCs/>
                <w:lang w:eastAsia="ar-SA"/>
              </w:rPr>
            </w:pPr>
            <w:r w:rsidRPr="008F6CD2">
              <w:rPr>
                <w:rFonts w:ascii="Garamond" w:hAnsi="Garamond"/>
                <w:bCs/>
                <w:sz w:val="22"/>
                <w:szCs w:val="22"/>
                <w:lang w:eastAsia="ar-SA"/>
              </w:rPr>
              <w:t xml:space="preserve">100 &lt; - 20 punktów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93F" w:rsidRPr="008F6CD2" w:rsidRDefault="008B1045" w:rsidP="00482627">
            <w:pPr>
              <w:pStyle w:val="Tekstpodstawowy2"/>
              <w:jc w:val="center"/>
              <w:rPr>
                <w:rFonts w:ascii="Garamond" w:hAnsi="Garamond"/>
                <w:bCs/>
              </w:rPr>
            </w:pPr>
            <w:r w:rsidRPr="008F6CD2">
              <w:rPr>
                <w:rFonts w:ascii="Garamond" w:hAnsi="Garamond"/>
                <w:bCs/>
                <w:sz w:val="22"/>
                <w:szCs w:val="22"/>
              </w:rPr>
              <w:t>20</w:t>
            </w:r>
            <w:r w:rsidR="00A776FC">
              <w:rPr>
                <w:rFonts w:ascii="Garamond" w:hAnsi="Garamond"/>
                <w:bCs/>
                <w:sz w:val="22"/>
                <w:szCs w:val="22"/>
              </w:rPr>
              <w:t xml:space="preserve"> punktów</w:t>
            </w:r>
          </w:p>
        </w:tc>
      </w:tr>
      <w:tr w:rsidR="0068593F" w:rsidRPr="008F6CD2" w:rsidTr="00C51674">
        <w:trPr>
          <w:trHeight w:val="60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93F" w:rsidRPr="008F6CD2" w:rsidRDefault="00FE156A" w:rsidP="00482627">
            <w:pPr>
              <w:pStyle w:val="Tekstpodstawowy2"/>
              <w:jc w:val="center"/>
              <w:rPr>
                <w:rFonts w:ascii="Garamond" w:hAnsi="Garamond"/>
                <w:bCs/>
              </w:rPr>
            </w:pPr>
            <w:r w:rsidRPr="008F6CD2">
              <w:rPr>
                <w:rFonts w:ascii="Garamond" w:hAnsi="Garamond"/>
                <w:bCs/>
                <w:sz w:val="22"/>
                <w:szCs w:val="22"/>
              </w:rPr>
              <w:t>Termin płatności</w:t>
            </w:r>
            <w:r w:rsidR="002F7DEE">
              <w:rPr>
                <w:rFonts w:ascii="Garamond" w:hAnsi="Garamond"/>
                <w:bCs/>
                <w:sz w:val="22"/>
                <w:szCs w:val="22"/>
              </w:rPr>
              <w:t xml:space="preserve"> od dnia otrzymania faktury</w:t>
            </w:r>
            <w:r w:rsidR="00637528" w:rsidRPr="008F6CD2">
              <w:rPr>
                <w:rFonts w:ascii="Garamond" w:hAnsi="Garamond"/>
                <w:bCs/>
                <w:sz w:val="22"/>
                <w:szCs w:val="22"/>
              </w:rPr>
              <w:t xml:space="preserve"> przez Zamawiającego </w:t>
            </w:r>
            <w:r w:rsidRPr="008F6CD2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93F" w:rsidRPr="008F6CD2" w:rsidRDefault="003A4B95" w:rsidP="00482627">
            <w:pPr>
              <w:tabs>
                <w:tab w:val="left" w:pos="1577"/>
              </w:tabs>
              <w:snapToGrid w:val="0"/>
              <w:jc w:val="both"/>
              <w:rPr>
                <w:rFonts w:ascii="Garamond" w:hAnsi="Garamond"/>
                <w:bCs/>
                <w:lang w:eastAsia="ar-SA"/>
              </w:rPr>
            </w:pPr>
            <w:r w:rsidRPr="008F6CD2">
              <w:rPr>
                <w:rFonts w:ascii="Garamond" w:hAnsi="Garamond"/>
                <w:bCs/>
                <w:sz w:val="22"/>
                <w:szCs w:val="22"/>
                <w:lang w:eastAsia="ar-SA"/>
              </w:rPr>
              <w:t>0 – 30 dni – 0 punktów</w:t>
            </w:r>
          </w:p>
          <w:p w:rsidR="003A4B95" w:rsidRPr="008F6CD2" w:rsidRDefault="003A4B95" w:rsidP="00482627">
            <w:pPr>
              <w:tabs>
                <w:tab w:val="left" w:pos="1577"/>
              </w:tabs>
              <w:snapToGrid w:val="0"/>
              <w:jc w:val="both"/>
              <w:rPr>
                <w:rFonts w:ascii="Garamond" w:hAnsi="Garamond"/>
                <w:bCs/>
                <w:lang w:eastAsia="ar-SA"/>
              </w:rPr>
            </w:pPr>
            <w:r w:rsidRPr="008F6CD2">
              <w:rPr>
                <w:rFonts w:ascii="Garamond" w:hAnsi="Garamond"/>
                <w:bCs/>
                <w:sz w:val="22"/>
                <w:szCs w:val="22"/>
                <w:lang w:eastAsia="ar-SA"/>
              </w:rPr>
              <w:t>31-40 dni – 10 punktów</w:t>
            </w:r>
          </w:p>
          <w:p w:rsidR="003A4B95" w:rsidRPr="008F6CD2" w:rsidRDefault="003A4B95" w:rsidP="00482627">
            <w:pPr>
              <w:tabs>
                <w:tab w:val="left" w:pos="1577"/>
              </w:tabs>
              <w:snapToGrid w:val="0"/>
              <w:jc w:val="both"/>
              <w:rPr>
                <w:rFonts w:ascii="Garamond" w:hAnsi="Garamond"/>
                <w:bCs/>
                <w:lang w:eastAsia="ar-SA"/>
              </w:rPr>
            </w:pPr>
            <w:r w:rsidRPr="008F6CD2">
              <w:rPr>
                <w:rFonts w:ascii="Garamond" w:hAnsi="Garamond"/>
                <w:bCs/>
                <w:sz w:val="22"/>
                <w:szCs w:val="22"/>
                <w:lang w:eastAsia="ar-SA"/>
              </w:rPr>
              <w:t xml:space="preserve">41 – 50 dni </w:t>
            </w:r>
            <w:r w:rsidR="0019014A" w:rsidRPr="008F6CD2">
              <w:rPr>
                <w:rFonts w:ascii="Garamond" w:hAnsi="Garamond"/>
                <w:bCs/>
                <w:sz w:val="22"/>
                <w:szCs w:val="22"/>
                <w:lang w:eastAsia="ar-SA"/>
              </w:rPr>
              <w:t>–</w:t>
            </w:r>
            <w:r w:rsidRPr="008F6CD2">
              <w:rPr>
                <w:rFonts w:ascii="Garamond" w:hAnsi="Garamond"/>
                <w:bCs/>
                <w:sz w:val="22"/>
                <w:szCs w:val="22"/>
                <w:lang w:eastAsia="ar-SA"/>
              </w:rPr>
              <w:t xml:space="preserve"> </w:t>
            </w:r>
            <w:r w:rsidR="0019014A" w:rsidRPr="008F6CD2">
              <w:rPr>
                <w:rFonts w:ascii="Garamond" w:hAnsi="Garamond"/>
                <w:bCs/>
                <w:sz w:val="22"/>
                <w:szCs w:val="22"/>
                <w:lang w:eastAsia="ar-SA"/>
              </w:rPr>
              <w:t>20 punktów</w:t>
            </w:r>
          </w:p>
          <w:p w:rsidR="0019014A" w:rsidRPr="008F6CD2" w:rsidRDefault="0019014A" w:rsidP="00482627">
            <w:pPr>
              <w:tabs>
                <w:tab w:val="left" w:pos="1577"/>
              </w:tabs>
              <w:snapToGrid w:val="0"/>
              <w:jc w:val="both"/>
              <w:rPr>
                <w:rFonts w:ascii="Garamond" w:hAnsi="Garamond"/>
                <w:bCs/>
                <w:lang w:eastAsia="ar-SA"/>
              </w:rPr>
            </w:pPr>
            <w:r w:rsidRPr="008F6CD2">
              <w:rPr>
                <w:rFonts w:ascii="Garamond" w:hAnsi="Garamond"/>
                <w:bCs/>
                <w:sz w:val="22"/>
                <w:szCs w:val="22"/>
                <w:lang w:eastAsia="ar-SA"/>
              </w:rPr>
              <w:t>51 – 60 dni – 20 punktów</w:t>
            </w:r>
          </w:p>
          <w:p w:rsidR="0019014A" w:rsidRPr="008F6CD2" w:rsidRDefault="0019014A" w:rsidP="00482627">
            <w:pPr>
              <w:tabs>
                <w:tab w:val="left" w:pos="1577"/>
              </w:tabs>
              <w:snapToGrid w:val="0"/>
              <w:jc w:val="both"/>
              <w:rPr>
                <w:rFonts w:ascii="Garamond" w:hAnsi="Garamond"/>
                <w:bCs/>
                <w:lang w:eastAsia="ar-SA"/>
              </w:rPr>
            </w:pPr>
            <w:r w:rsidRPr="008F6CD2">
              <w:rPr>
                <w:rFonts w:ascii="Garamond" w:hAnsi="Garamond"/>
                <w:bCs/>
                <w:sz w:val="22"/>
                <w:szCs w:val="22"/>
                <w:lang w:eastAsia="ar-SA"/>
              </w:rPr>
              <w:t>61 – 70 dni – 30 punktów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93F" w:rsidRPr="008F6CD2" w:rsidRDefault="0019014A" w:rsidP="00482627">
            <w:pPr>
              <w:pStyle w:val="Tekstpodstawowy2"/>
              <w:jc w:val="center"/>
              <w:rPr>
                <w:rFonts w:ascii="Garamond" w:hAnsi="Garamond"/>
                <w:bCs/>
              </w:rPr>
            </w:pPr>
            <w:r w:rsidRPr="008F6CD2">
              <w:rPr>
                <w:rFonts w:ascii="Garamond" w:hAnsi="Garamond"/>
                <w:bCs/>
                <w:sz w:val="22"/>
                <w:szCs w:val="22"/>
              </w:rPr>
              <w:t>30</w:t>
            </w:r>
            <w:r w:rsidR="00A776FC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="005622F4">
              <w:rPr>
                <w:rFonts w:ascii="Garamond" w:hAnsi="Garamond"/>
                <w:bCs/>
                <w:sz w:val="22"/>
                <w:szCs w:val="22"/>
              </w:rPr>
              <w:t>punktów</w:t>
            </w:r>
          </w:p>
        </w:tc>
      </w:tr>
      <w:tr w:rsidR="0068593F" w:rsidRPr="008F6CD2" w:rsidTr="00C51674">
        <w:trPr>
          <w:trHeight w:val="60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93F" w:rsidRPr="008F6CD2" w:rsidRDefault="0019014A" w:rsidP="00482627">
            <w:pPr>
              <w:pStyle w:val="Tekstpodstawowy2"/>
              <w:jc w:val="center"/>
              <w:rPr>
                <w:rFonts w:ascii="Garamond" w:hAnsi="Garamond"/>
                <w:bCs/>
              </w:rPr>
            </w:pPr>
            <w:r w:rsidRPr="008F6CD2">
              <w:rPr>
                <w:rFonts w:ascii="Garamond" w:hAnsi="Garamond"/>
                <w:bCs/>
                <w:sz w:val="22"/>
                <w:szCs w:val="22"/>
              </w:rPr>
              <w:t xml:space="preserve">Terminowość dostaw </w:t>
            </w:r>
            <w:r w:rsidR="002A679B" w:rsidRPr="008F6CD2">
              <w:rPr>
                <w:rFonts w:ascii="Garamond" w:hAnsi="Garamond"/>
                <w:bCs/>
                <w:sz w:val="22"/>
                <w:szCs w:val="22"/>
              </w:rPr>
              <w:t xml:space="preserve">od dnia złożenia zamówienia przez Zamawiającego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93F" w:rsidRPr="008F6CD2" w:rsidRDefault="002A679B" w:rsidP="00482627">
            <w:pPr>
              <w:tabs>
                <w:tab w:val="left" w:pos="1577"/>
              </w:tabs>
              <w:snapToGrid w:val="0"/>
              <w:jc w:val="both"/>
              <w:rPr>
                <w:rFonts w:ascii="Garamond" w:hAnsi="Garamond"/>
                <w:bCs/>
                <w:lang w:eastAsia="ar-SA"/>
              </w:rPr>
            </w:pPr>
            <w:r w:rsidRPr="008F6CD2">
              <w:rPr>
                <w:rFonts w:ascii="Garamond" w:hAnsi="Garamond"/>
                <w:bCs/>
                <w:sz w:val="22"/>
                <w:szCs w:val="22"/>
                <w:lang w:eastAsia="ar-SA"/>
              </w:rPr>
              <w:t>Do 3 dni roboczych  – 20 punktów</w:t>
            </w:r>
          </w:p>
          <w:p w:rsidR="002A679B" w:rsidRPr="008F6CD2" w:rsidRDefault="002A679B" w:rsidP="00482627">
            <w:pPr>
              <w:tabs>
                <w:tab w:val="left" w:pos="1577"/>
              </w:tabs>
              <w:snapToGrid w:val="0"/>
              <w:jc w:val="both"/>
              <w:rPr>
                <w:rFonts w:ascii="Garamond" w:hAnsi="Garamond"/>
                <w:bCs/>
                <w:lang w:eastAsia="ar-SA"/>
              </w:rPr>
            </w:pPr>
            <w:r w:rsidRPr="008F6CD2">
              <w:rPr>
                <w:rFonts w:ascii="Garamond" w:hAnsi="Garamond"/>
                <w:bCs/>
                <w:sz w:val="22"/>
                <w:szCs w:val="22"/>
                <w:lang w:eastAsia="ar-SA"/>
              </w:rPr>
              <w:t>4</w:t>
            </w:r>
            <w:r w:rsidR="00456E25" w:rsidRPr="008F6CD2">
              <w:rPr>
                <w:rFonts w:ascii="Garamond" w:hAnsi="Garamond"/>
                <w:bCs/>
                <w:sz w:val="22"/>
                <w:szCs w:val="22"/>
                <w:lang w:eastAsia="ar-SA"/>
              </w:rPr>
              <w:t xml:space="preserve"> – 5 dni roboczych – 10 punktów</w:t>
            </w:r>
          </w:p>
          <w:p w:rsidR="00456E25" w:rsidRPr="008F6CD2" w:rsidRDefault="00456E25" w:rsidP="00482627">
            <w:pPr>
              <w:tabs>
                <w:tab w:val="left" w:pos="1577"/>
              </w:tabs>
              <w:snapToGrid w:val="0"/>
              <w:jc w:val="both"/>
              <w:rPr>
                <w:rFonts w:ascii="Garamond" w:hAnsi="Garamond"/>
                <w:bCs/>
                <w:lang w:eastAsia="ar-SA"/>
              </w:rPr>
            </w:pPr>
            <w:r w:rsidRPr="008F6CD2">
              <w:rPr>
                <w:rFonts w:ascii="Garamond" w:hAnsi="Garamond"/>
                <w:bCs/>
                <w:sz w:val="22"/>
                <w:szCs w:val="22"/>
                <w:lang w:eastAsia="ar-SA"/>
              </w:rPr>
              <w:t>6 – 7 dni roboczych – 5 punktów</w:t>
            </w:r>
          </w:p>
          <w:p w:rsidR="00456E25" w:rsidRPr="008F6CD2" w:rsidRDefault="00456E25" w:rsidP="00482627">
            <w:pPr>
              <w:tabs>
                <w:tab w:val="left" w:pos="1577"/>
              </w:tabs>
              <w:snapToGrid w:val="0"/>
              <w:jc w:val="both"/>
              <w:rPr>
                <w:rFonts w:ascii="Garamond" w:hAnsi="Garamond"/>
                <w:bCs/>
                <w:lang w:eastAsia="ar-SA"/>
              </w:rPr>
            </w:pPr>
            <w:r w:rsidRPr="008F6CD2">
              <w:rPr>
                <w:rFonts w:ascii="Garamond" w:hAnsi="Garamond"/>
                <w:bCs/>
                <w:sz w:val="22"/>
                <w:szCs w:val="22"/>
                <w:lang w:eastAsia="ar-SA"/>
              </w:rPr>
              <w:t>Powyżej 7 dni roboczych – 0 punktów.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93F" w:rsidRPr="00F001D6" w:rsidRDefault="00A776FC" w:rsidP="00482627">
            <w:pPr>
              <w:pStyle w:val="Tekstpodstawowy2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F001D6">
              <w:rPr>
                <w:rFonts w:ascii="Garamond" w:hAnsi="Garamond"/>
                <w:bCs/>
                <w:sz w:val="22"/>
                <w:szCs w:val="22"/>
              </w:rPr>
              <w:t>20 punktów</w:t>
            </w:r>
          </w:p>
        </w:tc>
      </w:tr>
      <w:tr w:rsidR="00AC3842" w:rsidRPr="008F6CD2" w:rsidTr="00C51674">
        <w:trPr>
          <w:trHeight w:val="60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842" w:rsidRPr="008F6CD2" w:rsidRDefault="00AC3842" w:rsidP="00482627">
            <w:pPr>
              <w:pStyle w:val="Tekstpodstawowy2"/>
              <w:jc w:val="center"/>
              <w:rPr>
                <w:rFonts w:ascii="Garamond" w:hAnsi="Garamond"/>
                <w:bCs/>
              </w:rPr>
            </w:pPr>
            <w:r w:rsidRPr="008F6CD2">
              <w:rPr>
                <w:rFonts w:ascii="Garamond" w:hAnsi="Garamond"/>
                <w:bCs/>
                <w:sz w:val="22"/>
                <w:szCs w:val="22"/>
              </w:rPr>
              <w:t xml:space="preserve">Termin usunięcia wad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42" w:rsidRPr="008F6CD2" w:rsidRDefault="00AC3842" w:rsidP="00482627">
            <w:pPr>
              <w:tabs>
                <w:tab w:val="left" w:pos="1577"/>
              </w:tabs>
              <w:snapToGrid w:val="0"/>
              <w:jc w:val="both"/>
              <w:rPr>
                <w:rFonts w:ascii="Garamond" w:hAnsi="Garamond"/>
                <w:bCs/>
                <w:lang w:eastAsia="ar-SA"/>
              </w:rPr>
            </w:pPr>
            <w:r w:rsidRPr="008F6CD2">
              <w:rPr>
                <w:rFonts w:ascii="Garamond" w:hAnsi="Garamond"/>
                <w:bCs/>
                <w:sz w:val="22"/>
                <w:szCs w:val="22"/>
                <w:lang w:eastAsia="ar-SA"/>
              </w:rPr>
              <w:t>Do 24 h – 20 punktów</w:t>
            </w:r>
          </w:p>
          <w:p w:rsidR="00AC3842" w:rsidRPr="008F6CD2" w:rsidRDefault="00AC3842" w:rsidP="00482627">
            <w:pPr>
              <w:tabs>
                <w:tab w:val="left" w:pos="1577"/>
              </w:tabs>
              <w:snapToGrid w:val="0"/>
              <w:jc w:val="both"/>
              <w:rPr>
                <w:rFonts w:ascii="Garamond" w:hAnsi="Garamond"/>
                <w:bCs/>
                <w:lang w:eastAsia="ar-SA"/>
              </w:rPr>
            </w:pPr>
            <w:r w:rsidRPr="008F6CD2">
              <w:rPr>
                <w:rFonts w:ascii="Garamond" w:hAnsi="Garamond"/>
                <w:bCs/>
                <w:sz w:val="22"/>
                <w:szCs w:val="22"/>
                <w:lang w:eastAsia="ar-SA"/>
              </w:rPr>
              <w:t>25h – 48 h – 10 punktów</w:t>
            </w:r>
          </w:p>
          <w:p w:rsidR="00AC3842" w:rsidRPr="008F6CD2" w:rsidRDefault="00AC3842" w:rsidP="00482627">
            <w:pPr>
              <w:tabs>
                <w:tab w:val="left" w:pos="1577"/>
              </w:tabs>
              <w:snapToGrid w:val="0"/>
              <w:jc w:val="both"/>
              <w:rPr>
                <w:rFonts w:ascii="Garamond" w:hAnsi="Garamond"/>
                <w:bCs/>
                <w:lang w:eastAsia="ar-SA"/>
              </w:rPr>
            </w:pPr>
            <w:r w:rsidRPr="008F6CD2">
              <w:rPr>
                <w:rFonts w:ascii="Garamond" w:hAnsi="Garamond"/>
                <w:bCs/>
                <w:sz w:val="22"/>
                <w:szCs w:val="22"/>
                <w:lang w:eastAsia="ar-SA"/>
              </w:rPr>
              <w:t xml:space="preserve">49h – 72h </w:t>
            </w:r>
            <w:r w:rsidR="00ED2F70" w:rsidRPr="008F6CD2">
              <w:rPr>
                <w:rFonts w:ascii="Garamond" w:hAnsi="Garamond"/>
                <w:bCs/>
                <w:sz w:val="22"/>
                <w:szCs w:val="22"/>
                <w:lang w:eastAsia="ar-SA"/>
              </w:rPr>
              <w:t>–</w:t>
            </w:r>
            <w:r w:rsidRPr="008F6CD2">
              <w:rPr>
                <w:rFonts w:ascii="Garamond" w:hAnsi="Garamond"/>
                <w:bCs/>
                <w:sz w:val="22"/>
                <w:szCs w:val="22"/>
                <w:lang w:eastAsia="ar-SA"/>
              </w:rPr>
              <w:t xml:space="preserve"> </w:t>
            </w:r>
            <w:r w:rsidR="00ED2F70" w:rsidRPr="008F6CD2">
              <w:rPr>
                <w:rFonts w:ascii="Garamond" w:hAnsi="Garamond"/>
                <w:bCs/>
                <w:sz w:val="22"/>
                <w:szCs w:val="22"/>
                <w:lang w:eastAsia="ar-SA"/>
              </w:rPr>
              <w:t>5 punktów</w:t>
            </w:r>
          </w:p>
          <w:p w:rsidR="00ED2F70" w:rsidRPr="008F6CD2" w:rsidRDefault="00ED2F70" w:rsidP="00482627">
            <w:pPr>
              <w:tabs>
                <w:tab w:val="left" w:pos="1577"/>
              </w:tabs>
              <w:snapToGrid w:val="0"/>
              <w:jc w:val="both"/>
              <w:rPr>
                <w:rFonts w:ascii="Garamond" w:hAnsi="Garamond"/>
                <w:bCs/>
                <w:lang w:eastAsia="ar-SA"/>
              </w:rPr>
            </w:pPr>
            <w:r w:rsidRPr="008F6CD2">
              <w:rPr>
                <w:rFonts w:ascii="Garamond" w:hAnsi="Garamond"/>
                <w:bCs/>
                <w:sz w:val="22"/>
                <w:szCs w:val="22"/>
                <w:lang w:eastAsia="ar-SA"/>
              </w:rPr>
              <w:t>Powyżej 72h - 0 punktów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42" w:rsidRPr="00F001D6" w:rsidRDefault="00C97C30" w:rsidP="00482627">
            <w:pPr>
              <w:pStyle w:val="Tekstpodstawowy2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F001D6">
              <w:rPr>
                <w:rFonts w:ascii="Garamond" w:hAnsi="Garamond"/>
                <w:bCs/>
                <w:sz w:val="22"/>
                <w:szCs w:val="22"/>
              </w:rPr>
              <w:t>20 punktów</w:t>
            </w:r>
          </w:p>
        </w:tc>
      </w:tr>
      <w:tr w:rsidR="00D230F8" w:rsidRPr="008F6CD2" w:rsidTr="00070E9F">
        <w:trPr>
          <w:trHeight w:val="77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0F8" w:rsidRPr="008F6CD2" w:rsidRDefault="00CD7740" w:rsidP="00482627">
            <w:pPr>
              <w:pStyle w:val="Tekstpodstawowy2"/>
              <w:jc w:val="center"/>
              <w:rPr>
                <w:rFonts w:ascii="Garamond" w:hAnsi="Garamond"/>
                <w:bCs/>
              </w:rPr>
            </w:pPr>
            <w:r w:rsidRPr="008F6CD2">
              <w:rPr>
                <w:rFonts w:ascii="Garamond" w:hAnsi="Garamond"/>
                <w:bCs/>
                <w:sz w:val="22"/>
                <w:szCs w:val="22"/>
              </w:rPr>
              <w:t>Bycie Podmiotem Ekonomi</w:t>
            </w:r>
            <w:r w:rsidR="00C51674">
              <w:rPr>
                <w:rFonts w:ascii="Garamond" w:hAnsi="Garamond"/>
                <w:bCs/>
                <w:sz w:val="22"/>
                <w:szCs w:val="22"/>
              </w:rPr>
              <w:t>i</w:t>
            </w:r>
            <w:r w:rsidRPr="008F6CD2">
              <w:rPr>
                <w:rFonts w:ascii="Garamond" w:hAnsi="Garamond"/>
                <w:bCs/>
                <w:sz w:val="22"/>
                <w:szCs w:val="22"/>
              </w:rPr>
              <w:t xml:space="preserve"> Społecznej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0F8" w:rsidRPr="008F6CD2" w:rsidRDefault="00CD7740" w:rsidP="00482627">
            <w:pPr>
              <w:tabs>
                <w:tab w:val="left" w:pos="1577"/>
              </w:tabs>
              <w:snapToGrid w:val="0"/>
              <w:jc w:val="both"/>
              <w:rPr>
                <w:rFonts w:ascii="Garamond" w:hAnsi="Garamond"/>
                <w:bCs/>
                <w:lang w:eastAsia="ar-SA"/>
              </w:rPr>
            </w:pPr>
            <w:r w:rsidRPr="008F6CD2">
              <w:rPr>
                <w:rFonts w:ascii="Garamond" w:hAnsi="Garamond"/>
                <w:bCs/>
                <w:sz w:val="22"/>
                <w:szCs w:val="22"/>
                <w:lang w:eastAsia="ar-SA"/>
              </w:rPr>
              <w:t>Spełnia – 20 punktów</w:t>
            </w:r>
          </w:p>
          <w:p w:rsidR="00CD7740" w:rsidRPr="008F6CD2" w:rsidRDefault="00CD7740" w:rsidP="00482627">
            <w:pPr>
              <w:tabs>
                <w:tab w:val="left" w:pos="1577"/>
              </w:tabs>
              <w:snapToGrid w:val="0"/>
              <w:jc w:val="both"/>
              <w:rPr>
                <w:rFonts w:ascii="Garamond" w:hAnsi="Garamond"/>
                <w:bCs/>
                <w:lang w:eastAsia="ar-SA"/>
              </w:rPr>
            </w:pPr>
            <w:r w:rsidRPr="008F6CD2">
              <w:rPr>
                <w:rFonts w:ascii="Garamond" w:hAnsi="Garamond"/>
                <w:bCs/>
                <w:sz w:val="22"/>
                <w:szCs w:val="22"/>
                <w:lang w:eastAsia="ar-SA"/>
              </w:rPr>
              <w:t>Nie spełnia – 0 punktów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0F8" w:rsidRPr="00F001D6" w:rsidRDefault="008A3B3B" w:rsidP="00C97C30">
            <w:pPr>
              <w:pStyle w:val="Tekstpodstawowy2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F001D6">
              <w:rPr>
                <w:rFonts w:ascii="Garamond" w:hAnsi="Garamond"/>
                <w:bCs/>
                <w:sz w:val="22"/>
                <w:szCs w:val="22"/>
              </w:rPr>
              <w:t>20</w:t>
            </w:r>
            <w:r w:rsidR="00C97C30" w:rsidRPr="00F001D6">
              <w:rPr>
                <w:rFonts w:ascii="Garamond" w:hAnsi="Garamond"/>
                <w:bCs/>
                <w:sz w:val="22"/>
                <w:szCs w:val="22"/>
              </w:rPr>
              <w:t xml:space="preserve"> punktów</w:t>
            </w:r>
          </w:p>
        </w:tc>
      </w:tr>
    </w:tbl>
    <w:p w:rsidR="0068593F" w:rsidRPr="00EC7FB9" w:rsidRDefault="0068593F" w:rsidP="0068593F">
      <w:pPr>
        <w:spacing w:before="120" w:after="120"/>
        <w:ind w:right="23"/>
        <w:jc w:val="both"/>
        <w:rPr>
          <w:rFonts w:ascii="Garamond" w:hAnsi="Garamond"/>
          <w:sz w:val="16"/>
          <w:szCs w:val="16"/>
        </w:rPr>
      </w:pPr>
    </w:p>
    <w:p w:rsidR="008E1B2E" w:rsidRPr="008F6CD2" w:rsidRDefault="008E1B2E" w:rsidP="008E1B2E">
      <w:pPr>
        <w:numPr>
          <w:ilvl w:val="0"/>
          <w:numId w:val="13"/>
        </w:numPr>
        <w:spacing w:before="120"/>
        <w:ind w:left="357" w:right="23" w:hanging="357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>Za ofertę najkorzystniejszą uznana zostanie oferta, która uzyska największą l</w:t>
      </w:r>
      <w:r w:rsidR="00C51674">
        <w:rPr>
          <w:rFonts w:ascii="Garamond" w:hAnsi="Garamond"/>
          <w:sz w:val="22"/>
          <w:szCs w:val="22"/>
        </w:rPr>
        <w:t xml:space="preserve">iczbę </w:t>
      </w:r>
      <w:r w:rsidRPr="008F6CD2">
        <w:rPr>
          <w:rFonts w:ascii="Garamond" w:hAnsi="Garamond"/>
          <w:sz w:val="22"/>
          <w:szCs w:val="22"/>
        </w:rPr>
        <w:t>punktów.</w:t>
      </w:r>
    </w:p>
    <w:p w:rsidR="008E1B2E" w:rsidRPr="008F6CD2" w:rsidRDefault="008E1B2E" w:rsidP="008E1B2E">
      <w:pPr>
        <w:numPr>
          <w:ilvl w:val="0"/>
          <w:numId w:val="13"/>
        </w:numPr>
        <w:spacing w:before="120"/>
        <w:ind w:left="357" w:right="23" w:hanging="357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lastRenderedPageBreak/>
        <w:t>Zamawiający wybierze ofertę Wykonawcy, która odpowiada wszystkim wymaganiom przedstawionym  w SIWZ oraz otrzyma największą liczbę punktów wyliczoną zgodnie z wzorem określonym w ust. 1.</w:t>
      </w:r>
    </w:p>
    <w:p w:rsidR="008E1B2E" w:rsidRPr="00070E9F" w:rsidRDefault="008E1B2E" w:rsidP="008E1B2E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  <w:rPr>
          <w:rFonts w:ascii="Garamond" w:hAnsi="Garamond"/>
          <w:b/>
        </w:rPr>
      </w:pPr>
      <w:bookmarkStart w:id="21" w:name="bookmark35"/>
      <w:r w:rsidRPr="00070E9F">
        <w:rPr>
          <w:rFonts w:ascii="Garamond" w:hAnsi="Garamond"/>
          <w:b/>
        </w:rPr>
        <w:t>Informacje o formalnościach, jakie powinny zostać dopełnione po wyborze oferty w celu zawarcia umowy w niniejszym postępowaniu przetargowym</w:t>
      </w:r>
      <w:bookmarkEnd w:id="21"/>
    </w:p>
    <w:p w:rsidR="008E1B2E" w:rsidRPr="008F6CD2" w:rsidRDefault="008E1B2E" w:rsidP="008E1B2E">
      <w:pPr>
        <w:numPr>
          <w:ilvl w:val="1"/>
          <w:numId w:val="4"/>
        </w:numPr>
        <w:tabs>
          <w:tab w:val="left" w:pos="567"/>
        </w:tabs>
        <w:spacing w:after="79" w:line="298" w:lineRule="exact"/>
        <w:ind w:left="357" w:right="23" w:hanging="357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>Zamawiający niezwłocznie po zakończeniu badania ofert pod względem zgodności z SIWZ, powiadomi na piśmie wszystkich Wykonawców, którzy złożyli oferty, o wyborze najkorzystniejszej oferty, podając nazwę Wykonawcy, którego oferta została wybrana lub o zamknięciu przetargu bez dokonania wyboru jakiejkolwiek oferty.</w:t>
      </w:r>
    </w:p>
    <w:p w:rsidR="008E1B2E" w:rsidRPr="008F6CD2" w:rsidRDefault="008E1B2E" w:rsidP="008E1B2E">
      <w:pPr>
        <w:numPr>
          <w:ilvl w:val="1"/>
          <w:numId w:val="4"/>
        </w:numPr>
        <w:tabs>
          <w:tab w:val="left" w:pos="582"/>
        </w:tabs>
        <w:spacing w:after="60" w:line="274" w:lineRule="exact"/>
        <w:ind w:left="357" w:right="23" w:hanging="357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>W przypadku</w:t>
      </w:r>
      <w:r w:rsidR="00484F28">
        <w:rPr>
          <w:rFonts w:ascii="Garamond" w:hAnsi="Garamond"/>
          <w:sz w:val="22"/>
          <w:szCs w:val="22"/>
        </w:rPr>
        <w:t>,</w:t>
      </w:r>
      <w:r w:rsidRPr="008F6CD2">
        <w:rPr>
          <w:rFonts w:ascii="Garamond" w:hAnsi="Garamond"/>
          <w:sz w:val="22"/>
          <w:szCs w:val="22"/>
        </w:rPr>
        <w:t xml:space="preserve"> gdy Zamawiający dokona wyboru najkorzystniejszej oferty, określi miejsce i termin podpisania umowy z Wykonawcą, którego oferta została wybrana. Umowa zostanie zawarta po jej podpisaniu przez Zamawiającego i Wykonawcę - zgodnie z zaparafowanym wzorem umowy, stanowiącym załącznik nr </w:t>
      </w:r>
      <w:r w:rsidR="00DF7CDF">
        <w:rPr>
          <w:rFonts w:ascii="Garamond" w:hAnsi="Garamond"/>
          <w:sz w:val="22"/>
          <w:szCs w:val="22"/>
        </w:rPr>
        <w:t>2</w:t>
      </w:r>
      <w:r w:rsidRPr="008F6CD2">
        <w:rPr>
          <w:rFonts w:ascii="Garamond" w:hAnsi="Garamond"/>
          <w:sz w:val="22"/>
          <w:szCs w:val="22"/>
        </w:rPr>
        <w:t xml:space="preserve"> do SIWZ.</w:t>
      </w:r>
    </w:p>
    <w:p w:rsidR="008E1B2E" w:rsidRPr="008F6CD2" w:rsidRDefault="008E1B2E" w:rsidP="008E1B2E">
      <w:pPr>
        <w:numPr>
          <w:ilvl w:val="1"/>
          <w:numId w:val="4"/>
        </w:numPr>
        <w:tabs>
          <w:tab w:val="left" w:pos="582"/>
        </w:tabs>
        <w:spacing w:line="274" w:lineRule="exact"/>
        <w:ind w:left="357" w:right="23" w:hanging="357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>Zamawiający przed zawarciem umowy wymaga przedłożenia umowy regulującej współpracę Wykonawców wspólnie ubiegających się o udzielenie zamówienia, w przypadku wyboru ofert tych Wykonawców.</w:t>
      </w:r>
    </w:p>
    <w:p w:rsidR="008E1B2E" w:rsidRPr="00070E9F" w:rsidRDefault="008E1B2E" w:rsidP="008E1B2E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  <w:rPr>
          <w:rFonts w:ascii="Garamond" w:hAnsi="Garamond"/>
          <w:b/>
        </w:rPr>
      </w:pPr>
      <w:bookmarkStart w:id="22" w:name="bookmark37"/>
      <w:r w:rsidRPr="00070E9F">
        <w:rPr>
          <w:rFonts w:ascii="Garamond" w:hAnsi="Garamond"/>
          <w:b/>
        </w:rPr>
        <w:t>Części zamówienia, które Wykonawca zamierza powierzyć podwykonawcom</w:t>
      </w:r>
      <w:bookmarkEnd w:id="22"/>
    </w:p>
    <w:p w:rsidR="008E1B2E" w:rsidRPr="008F6CD2" w:rsidRDefault="008E1B2E" w:rsidP="008E1B2E">
      <w:pPr>
        <w:spacing w:line="274" w:lineRule="exact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 xml:space="preserve">Zamawiający dopuszcza wykonanie przedmiotu zamówienia przy udziale Podwykonawców. Zamawiający żąda wskazania przez Wykonawcę w Formularzu ofertowym Wykonawcy </w:t>
      </w:r>
      <w:r w:rsidRPr="008F6CD2">
        <w:rPr>
          <w:rStyle w:val="TeksttreciPogrubienie"/>
          <w:rFonts w:ascii="Garamond" w:eastAsia="Microsoft Sans Serif" w:hAnsi="Garamond"/>
        </w:rPr>
        <w:t>zakresu zamówienia</w:t>
      </w:r>
      <w:r w:rsidRPr="008F6CD2">
        <w:rPr>
          <w:rFonts w:ascii="Garamond" w:hAnsi="Garamond"/>
          <w:sz w:val="22"/>
          <w:szCs w:val="22"/>
        </w:rPr>
        <w:t xml:space="preserve"> (robót), które Wykonawca powierzy Podwykonawcom.</w:t>
      </w:r>
    </w:p>
    <w:p w:rsidR="008E1B2E" w:rsidRPr="00070E9F" w:rsidRDefault="008E1B2E" w:rsidP="008E1B2E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703" w:hanging="680"/>
        <w:jc w:val="both"/>
        <w:rPr>
          <w:rFonts w:ascii="Garamond" w:hAnsi="Garamond"/>
          <w:b/>
        </w:rPr>
      </w:pPr>
      <w:bookmarkStart w:id="23" w:name="bookmark38"/>
      <w:r w:rsidRPr="00070E9F">
        <w:rPr>
          <w:rFonts w:ascii="Garamond" w:hAnsi="Garamond"/>
          <w:b/>
        </w:rPr>
        <w:t>Istotne dla stron postanowienia, które zostaną wprowadzone do treści zawieranej umowy w wyniku postępowania przetargowego</w:t>
      </w:r>
      <w:bookmarkEnd w:id="23"/>
      <w:r w:rsidR="00070E9F">
        <w:rPr>
          <w:rFonts w:ascii="Garamond" w:hAnsi="Garamond"/>
          <w:b/>
        </w:rPr>
        <w:t xml:space="preserve"> </w:t>
      </w:r>
    </w:p>
    <w:p w:rsidR="008E1B2E" w:rsidRPr="008F6CD2" w:rsidRDefault="008E1B2E" w:rsidP="008E1B2E">
      <w:pPr>
        <w:pStyle w:val="Nagwek30"/>
        <w:keepNext/>
        <w:keepLines/>
        <w:shd w:val="clear" w:color="auto" w:fill="auto"/>
        <w:spacing w:after="0" w:line="240" w:lineRule="auto"/>
        <w:ind w:firstLine="0"/>
        <w:jc w:val="both"/>
        <w:rPr>
          <w:rFonts w:ascii="Garamond" w:hAnsi="Garamond"/>
          <w:b/>
        </w:rPr>
      </w:pPr>
      <w:bookmarkStart w:id="24" w:name="bookmark39"/>
      <w:r w:rsidRPr="008F6CD2">
        <w:rPr>
          <w:rFonts w:ascii="Garamond" w:hAnsi="Garamond"/>
        </w:rPr>
        <w:t>Umowa zostanie zawarta zgodnie z przedłożonym projektem, stanowiącym załącznik</w:t>
      </w:r>
      <w:bookmarkStart w:id="25" w:name="bookmark40"/>
      <w:bookmarkEnd w:id="24"/>
      <w:r w:rsidRPr="008F6CD2">
        <w:rPr>
          <w:rFonts w:ascii="Garamond" w:hAnsi="Garamond"/>
        </w:rPr>
        <w:t xml:space="preserve"> nr </w:t>
      </w:r>
      <w:r w:rsidR="006301C3">
        <w:rPr>
          <w:rFonts w:ascii="Garamond" w:hAnsi="Garamond"/>
        </w:rPr>
        <w:t xml:space="preserve">2 </w:t>
      </w:r>
      <w:r w:rsidRPr="008F6CD2">
        <w:rPr>
          <w:rFonts w:ascii="Garamond" w:hAnsi="Garamond"/>
        </w:rPr>
        <w:t>do SIWZ. Wykonawca składający ofertę zobowiązany jest</w:t>
      </w:r>
      <w:bookmarkStart w:id="26" w:name="bookmark41"/>
      <w:bookmarkEnd w:id="25"/>
      <w:r w:rsidRPr="008F6CD2">
        <w:rPr>
          <w:rFonts w:ascii="Garamond" w:hAnsi="Garamond"/>
        </w:rPr>
        <w:t xml:space="preserve"> zapoznać się z projektem umowy oraz zaparafować każdą jej stronę.</w:t>
      </w:r>
      <w:bookmarkEnd w:id="26"/>
    </w:p>
    <w:p w:rsidR="008E1B2E" w:rsidRPr="00070E9F" w:rsidRDefault="008E1B2E" w:rsidP="008E1B2E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703" w:hanging="680"/>
        <w:jc w:val="both"/>
        <w:rPr>
          <w:rFonts w:ascii="Garamond" w:hAnsi="Garamond"/>
          <w:b/>
        </w:rPr>
      </w:pPr>
      <w:bookmarkStart w:id="27" w:name="bookmark43"/>
      <w:r w:rsidRPr="00070E9F">
        <w:rPr>
          <w:rFonts w:ascii="Garamond" w:hAnsi="Garamond"/>
          <w:b/>
        </w:rPr>
        <w:t>Pozostałe warunki przetargu</w:t>
      </w:r>
      <w:bookmarkEnd w:id="27"/>
    </w:p>
    <w:p w:rsidR="008E1B2E" w:rsidRPr="008F6CD2" w:rsidRDefault="008E1B2E" w:rsidP="008E1B2E">
      <w:pPr>
        <w:numPr>
          <w:ilvl w:val="2"/>
          <w:numId w:val="14"/>
        </w:numPr>
        <w:tabs>
          <w:tab w:val="left" w:pos="567"/>
        </w:tabs>
        <w:spacing w:after="60" w:line="274" w:lineRule="exact"/>
        <w:ind w:left="357" w:right="23" w:hanging="357"/>
        <w:jc w:val="both"/>
        <w:rPr>
          <w:rFonts w:ascii="Garamond" w:hAnsi="Garamond"/>
          <w:sz w:val="22"/>
          <w:szCs w:val="22"/>
        </w:rPr>
      </w:pPr>
      <w:bookmarkStart w:id="28" w:name="bookmark44"/>
      <w:r w:rsidRPr="008F6CD2">
        <w:rPr>
          <w:rFonts w:ascii="Garamond" w:hAnsi="Garamond"/>
          <w:sz w:val="22"/>
          <w:szCs w:val="22"/>
        </w:rPr>
        <w:t>Zamawiający zastrzega sobie prawo zamknięcia przetargu bez wybrania którejkolwiek z ofert.</w:t>
      </w:r>
      <w:bookmarkEnd w:id="28"/>
    </w:p>
    <w:p w:rsidR="008E1B2E" w:rsidRPr="008F6CD2" w:rsidRDefault="008E1B2E" w:rsidP="008E1B2E">
      <w:pPr>
        <w:numPr>
          <w:ilvl w:val="2"/>
          <w:numId w:val="14"/>
        </w:numPr>
        <w:tabs>
          <w:tab w:val="left" w:pos="567"/>
        </w:tabs>
        <w:spacing w:after="60" w:line="274" w:lineRule="exact"/>
        <w:ind w:left="357" w:right="23" w:hanging="357"/>
        <w:jc w:val="both"/>
        <w:rPr>
          <w:rFonts w:ascii="Garamond" w:hAnsi="Garamond"/>
          <w:sz w:val="22"/>
          <w:szCs w:val="22"/>
        </w:rPr>
      </w:pPr>
      <w:r w:rsidRPr="008F6CD2">
        <w:rPr>
          <w:rFonts w:ascii="Garamond" w:hAnsi="Garamond"/>
          <w:sz w:val="22"/>
          <w:szCs w:val="22"/>
        </w:rPr>
        <w:t xml:space="preserve">Zamawiający zastrzega sobie prawo do nie zawarcia </w:t>
      </w:r>
      <w:r w:rsidR="00C51674">
        <w:rPr>
          <w:rFonts w:ascii="Garamond" w:hAnsi="Garamond"/>
          <w:sz w:val="22"/>
          <w:szCs w:val="22"/>
        </w:rPr>
        <w:t xml:space="preserve">umowy </w:t>
      </w:r>
      <w:r w:rsidRPr="008F6CD2">
        <w:rPr>
          <w:rFonts w:ascii="Garamond" w:hAnsi="Garamond"/>
          <w:sz w:val="22"/>
          <w:szCs w:val="22"/>
        </w:rPr>
        <w:t xml:space="preserve">z </w:t>
      </w:r>
      <w:r w:rsidR="00C51674" w:rsidRPr="008F6CD2">
        <w:rPr>
          <w:rFonts w:ascii="Garamond" w:hAnsi="Garamond"/>
          <w:sz w:val="22"/>
          <w:szCs w:val="22"/>
        </w:rPr>
        <w:t xml:space="preserve">Wykonawcą </w:t>
      </w:r>
      <w:r w:rsidRPr="008F6CD2">
        <w:rPr>
          <w:rFonts w:ascii="Garamond" w:hAnsi="Garamond"/>
          <w:sz w:val="22"/>
          <w:szCs w:val="22"/>
        </w:rPr>
        <w:t>wyłonionym w wyniku procedury przetargowej.</w:t>
      </w:r>
    </w:p>
    <w:p w:rsidR="008E1B2E" w:rsidRPr="008F6CD2" w:rsidRDefault="008E1B2E" w:rsidP="008E1B2E">
      <w:pPr>
        <w:numPr>
          <w:ilvl w:val="2"/>
          <w:numId w:val="14"/>
        </w:numPr>
        <w:tabs>
          <w:tab w:val="left" w:pos="567"/>
        </w:tabs>
        <w:spacing w:after="60" w:line="274" w:lineRule="exact"/>
        <w:ind w:left="357" w:right="23" w:hanging="357"/>
        <w:jc w:val="both"/>
        <w:rPr>
          <w:rFonts w:ascii="Garamond" w:hAnsi="Garamond"/>
          <w:sz w:val="22"/>
          <w:szCs w:val="22"/>
        </w:rPr>
      </w:pPr>
      <w:bookmarkStart w:id="29" w:name="bookmark45"/>
      <w:r w:rsidRPr="008F6CD2">
        <w:rPr>
          <w:rFonts w:ascii="Garamond" w:hAnsi="Garamond"/>
          <w:sz w:val="22"/>
          <w:szCs w:val="22"/>
        </w:rPr>
        <w:t>Oferentom nie przysługuje prawo domagania się zwrot</w:t>
      </w:r>
      <w:r w:rsidR="00C51674">
        <w:rPr>
          <w:rFonts w:ascii="Garamond" w:hAnsi="Garamond"/>
          <w:sz w:val="22"/>
          <w:szCs w:val="22"/>
        </w:rPr>
        <w:t>u</w:t>
      </w:r>
      <w:r w:rsidRPr="008F6CD2">
        <w:rPr>
          <w:rFonts w:ascii="Garamond" w:hAnsi="Garamond"/>
          <w:sz w:val="22"/>
          <w:szCs w:val="22"/>
        </w:rPr>
        <w:t xml:space="preserve"> kosztów poniesionych na przygotowanie ofert.</w:t>
      </w:r>
      <w:bookmarkEnd w:id="29"/>
    </w:p>
    <w:p w:rsidR="008E1B2E" w:rsidRPr="00070E9F" w:rsidRDefault="008E1B2E" w:rsidP="008E1B2E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703" w:hanging="680"/>
        <w:jc w:val="both"/>
        <w:rPr>
          <w:rFonts w:ascii="Garamond" w:hAnsi="Garamond"/>
          <w:b/>
        </w:rPr>
      </w:pPr>
      <w:bookmarkStart w:id="30" w:name="bookmark46"/>
      <w:r w:rsidRPr="00070E9F">
        <w:rPr>
          <w:rFonts w:ascii="Garamond" w:hAnsi="Garamond"/>
          <w:b/>
        </w:rPr>
        <w:t>Załączniki</w:t>
      </w:r>
      <w:bookmarkEnd w:id="30"/>
    </w:p>
    <w:p w:rsidR="008E1B2E" w:rsidRPr="008F6CD2" w:rsidRDefault="008E1B2E" w:rsidP="008E1B2E">
      <w:pPr>
        <w:pStyle w:val="Nagwek30"/>
        <w:keepNext/>
        <w:keepLines/>
        <w:shd w:val="clear" w:color="auto" w:fill="auto"/>
        <w:spacing w:after="0" w:line="240" w:lineRule="auto"/>
        <w:ind w:firstLine="0"/>
        <w:jc w:val="both"/>
        <w:rPr>
          <w:rFonts w:ascii="Garamond" w:hAnsi="Garamond"/>
          <w:b/>
        </w:rPr>
      </w:pPr>
      <w:r w:rsidRPr="008F6CD2">
        <w:rPr>
          <w:rFonts w:ascii="Garamond" w:hAnsi="Garamond"/>
        </w:rPr>
        <w:t>Integralną część SIWZ stanowią:</w:t>
      </w:r>
    </w:p>
    <w:p w:rsidR="0010373B" w:rsidRDefault="008F6CD2" w:rsidP="0010373B">
      <w:pPr>
        <w:pStyle w:val="Akapitzlist"/>
        <w:numPr>
          <w:ilvl w:val="3"/>
          <w:numId w:val="33"/>
        </w:numPr>
        <w:tabs>
          <w:tab w:val="left" w:pos="284"/>
        </w:tabs>
        <w:spacing w:line="274" w:lineRule="exact"/>
        <w:ind w:right="23"/>
        <w:jc w:val="both"/>
        <w:rPr>
          <w:rFonts w:ascii="Garamond" w:hAnsi="Garamond"/>
          <w:sz w:val="22"/>
          <w:szCs w:val="22"/>
        </w:rPr>
      </w:pPr>
      <w:r w:rsidRPr="0010373B">
        <w:rPr>
          <w:rFonts w:ascii="Garamond" w:hAnsi="Garamond"/>
          <w:sz w:val="22"/>
          <w:szCs w:val="22"/>
        </w:rPr>
        <w:t>Opis Techniczny</w:t>
      </w:r>
      <w:r w:rsidR="0010373B" w:rsidRPr="0010373B">
        <w:rPr>
          <w:rFonts w:ascii="Garamond" w:hAnsi="Garamond"/>
          <w:sz w:val="22"/>
          <w:szCs w:val="22"/>
        </w:rPr>
        <w:t xml:space="preserve"> – do pobrania przez Oferenta w siedzibie Spółki </w:t>
      </w:r>
      <w:r w:rsidR="0010373B" w:rsidRPr="0010373B">
        <w:rPr>
          <w:rFonts w:ascii="Garamond" w:hAnsi="Garamond"/>
          <w:sz w:val="22"/>
          <w:szCs w:val="22"/>
        </w:rPr>
        <w:t xml:space="preserve">w Warszawie </w:t>
      </w:r>
      <w:r w:rsidR="0010373B" w:rsidRPr="0010373B">
        <w:rPr>
          <w:rFonts w:ascii="Garamond" w:hAnsi="Garamond"/>
          <w:sz w:val="22"/>
          <w:szCs w:val="22"/>
        </w:rPr>
        <w:t xml:space="preserve">przy ul. </w:t>
      </w:r>
      <w:r w:rsidR="0010373B" w:rsidRPr="0010373B">
        <w:rPr>
          <w:rFonts w:ascii="Garamond" w:hAnsi="Garamond"/>
          <w:sz w:val="22"/>
          <w:szCs w:val="22"/>
        </w:rPr>
        <w:t>Konopnickiej 6</w:t>
      </w:r>
      <w:r w:rsidR="0010373B">
        <w:rPr>
          <w:rFonts w:ascii="Garamond" w:hAnsi="Garamond"/>
          <w:sz w:val="22"/>
          <w:szCs w:val="22"/>
        </w:rPr>
        <w:br/>
        <w:t xml:space="preserve">     tel.</w:t>
      </w:r>
      <w:r w:rsidR="0010373B" w:rsidRPr="0010373B">
        <w:rPr>
          <w:rFonts w:ascii="Garamond" w:hAnsi="Garamond"/>
          <w:sz w:val="22"/>
          <w:szCs w:val="22"/>
        </w:rPr>
        <w:t xml:space="preserve"> (22) 339 07 53  (w godz.: 10:00-17:00)</w:t>
      </w:r>
      <w:r w:rsidR="0010373B">
        <w:rPr>
          <w:rFonts w:ascii="Garamond" w:hAnsi="Garamond"/>
          <w:sz w:val="22"/>
          <w:szCs w:val="22"/>
        </w:rPr>
        <w:t xml:space="preserve">; 502 054 356 </w:t>
      </w:r>
    </w:p>
    <w:p w:rsidR="0010373B" w:rsidRPr="0010373B" w:rsidRDefault="0010373B" w:rsidP="0010373B">
      <w:pPr>
        <w:pStyle w:val="Akapitzlist"/>
        <w:numPr>
          <w:ilvl w:val="3"/>
          <w:numId w:val="33"/>
        </w:numPr>
        <w:tabs>
          <w:tab w:val="left" w:pos="284"/>
        </w:tabs>
        <w:spacing w:line="274" w:lineRule="exact"/>
        <w:ind w:right="23"/>
        <w:jc w:val="both"/>
        <w:rPr>
          <w:rFonts w:ascii="Garamond" w:hAnsi="Garamond"/>
          <w:sz w:val="22"/>
          <w:szCs w:val="22"/>
        </w:rPr>
      </w:pPr>
      <w:r w:rsidRPr="0010373B">
        <w:rPr>
          <w:rFonts w:ascii="Garamond" w:hAnsi="Garamond"/>
          <w:sz w:val="22"/>
          <w:szCs w:val="22"/>
        </w:rPr>
        <w:t>Wzór umowy</w:t>
      </w:r>
      <w:r w:rsidR="006E4925">
        <w:rPr>
          <w:rFonts w:ascii="Garamond" w:hAnsi="Garamond"/>
          <w:sz w:val="22"/>
          <w:szCs w:val="22"/>
        </w:rPr>
        <w:t>.</w:t>
      </w:r>
      <w:bookmarkStart w:id="31" w:name="_GoBack"/>
      <w:bookmarkEnd w:id="31"/>
    </w:p>
    <w:sectPr w:rsidR="0010373B" w:rsidRPr="0010373B" w:rsidSect="005503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6" w:right="1273" w:bottom="1757" w:left="15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ACC" w:rsidRDefault="00165ACC">
      <w:r>
        <w:separator/>
      </w:r>
    </w:p>
  </w:endnote>
  <w:endnote w:type="continuationSeparator" w:id="0">
    <w:p w:rsidR="00165ACC" w:rsidRDefault="0016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C0B" w:rsidRDefault="005A4C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3CA" w:rsidRDefault="00435B98" w:rsidP="0069747E">
    <w:pPr>
      <w:pStyle w:val="Nagweklubstopka0"/>
      <w:framePr w:h="211" w:wrap="none" w:vAnchor="text" w:hAnchor="page" w:x="5908" w:y="251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6E4925" w:rsidRPr="006E4925">
      <w:rPr>
        <w:rStyle w:val="NagweklubstopkaCalibri115pt"/>
        <w:noProof/>
      </w:rPr>
      <w:t>8</w:t>
    </w:r>
    <w:r>
      <w:rPr>
        <w:rStyle w:val="NagweklubstopkaCalibri115pt"/>
      </w:rPr>
      <w:fldChar w:fldCharType="end"/>
    </w:r>
  </w:p>
  <w:p w:rsidR="005503CA" w:rsidRPr="0069747E" w:rsidRDefault="00165ACC" w:rsidP="0069747E">
    <w:pPr>
      <w:pStyle w:val="Nagwek"/>
      <w:jc w:val="center"/>
      <w:rPr>
        <w:rFonts w:ascii="Times New Roman" w:hAnsi="Times New Roman" w:cs="Times New Roman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C0B" w:rsidRDefault="005A4C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ACC" w:rsidRDefault="00165ACC">
      <w:r>
        <w:separator/>
      </w:r>
    </w:p>
  </w:footnote>
  <w:footnote w:type="continuationSeparator" w:id="0">
    <w:p w:rsidR="00165ACC" w:rsidRDefault="00165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C0B" w:rsidRDefault="005A4C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3CA" w:rsidRDefault="00165ACC" w:rsidP="000E08FE">
    <w:pPr>
      <w:pStyle w:val="Nagwek"/>
    </w:pPr>
  </w:p>
  <w:p w:rsidR="005503CA" w:rsidRPr="000E08FE" w:rsidRDefault="00165ACC" w:rsidP="00E40D81">
    <w:pPr>
      <w:pStyle w:val="Nagwek"/>
      <w:rPr>
        <w:rFonts w:ascii="Times New Roman" w:hAnsi="Times New Roman" w:cs="Times New Roman"/>
        <w:sz w:val="22"/>
      </w:rPr>
    </w:pPr>
  </w:p>
  <w:p w:rsidR="005503CA" w:rsidRDefault="00165AC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C0B" w:rsidRDefault="005A4C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2746"/>
    <w:multiLevelType w:val="multilevel"/>
    <w:tmpl w:val="A8BE1A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1"/>
      <w:numFmt w:val="upperRoman"/>
      <w:lvlText w:val="%2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4111FDC"/>
    <w:multiLevelType w:val="hybridMultilevel"/>
    <w:tmpl w:val="09044D3A"/>
    <w:lvl w:ilvl="0" w:tplc="C21890D0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51181"/>
    <w:multiLevelType w:val="multilevel"/>
    <w:tmpl w:val="4970D1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1"/>
      <w:numFmt w:val="upperRoman"/>
      <w:lvlText w:val="%2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6D36FB1"/>
    <w:multiLevelType w:val="hybridMultilevel"/>
    <w:tmpl w:val="2C12FC90"/>
    <w:lvl w:ilvl="0" w:tplc="8BBE7A7A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705AB"/>
    <w:multiLevelType w:val="hybridMultilevel"/>
    <w:tmpl w:val="2196E1E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2EA3E25"/>
    <w:multiLevelType w:val="hybridMultilevel"/>
    <w:tmpl w:val="B420C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27307"/>
    <w:multiLevelType w:val="hybridMultilevel"/>
    <w:tmpl w:val="404E3A0A"/>
    <w:lvl w:ilvl="0" w:tplc="B5AC2FB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F5A05"/>
    <w:multiLevelType w:val="hybridMultilevel"/>
    <w:tmpl w:val="9A0C612E"/>
    <w:lvl w:ilvl="0" w:tplc="FF96E6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573F3"/>
    <w:multiLevelType w:val="multilevel"/>
    <w:tmpl w:val="43EE7A16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"/>
      <w:numFmt w:val="upperRoman"/>
      <w:lvlText w:val="%2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8"/>
      <w:numFmt w:val="upperRoman"/>
      <w:lvlText w:val="%9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1B5E2002"/>
    <w:multiLevelType w:val="multilevel"/>
    <w:tmpl w:val="FF1EE4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Garamond" w:eastAsia="Times New Roman" w:hAnsi="Garamond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384C09"/>
    <w:multiLevelType w:val="hybridMultilevel"/>
    <w:tmpl w:val="85569E90"/>
    <w:lvl w:ilvl="0" w:tplc="C7D84F50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959DD"/>
    <w:multiLevelType w:val="hybridMultilevel"/>
    <w:tmpl w:val="90FA2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F38FC"/>
    <w:multiLevelType w:val="hybridMultilevel"/>
    <w:tmpl w:val="A40AAB9E"/>
    <w:lvl w:ilvl="0" w:tplc="B63A7E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C5840"/>
    <w:multiLevelType w:val="hybridMultilevel"/>
    <w:tmpl w:val="BE2ACC04"/>
    <w:lvl w:ilvl="0" w:tplc="5B9E1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964A0"/>
    <w:multiLevelType w:val="multilevel"/>
    <w:tmpl w:val="B2B077E6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"/>
      <w:numFmt w:val="upperRoman"/>
      <w:lvlText w:val="%2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8"/>
      <w:numFmt w:val="upperRoman"/>
      <w:lvlText w:val="%9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27730E04"/>
    <w:multiLevelType w:val="hybridMultilevel"/>
    <w:tmpl w:val="CD223166"/>
    <w:lvl w:ilvl="0" w:tplc="9746EA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B258A"/>
    <w:multiLevelType w:val="multilevel"/>
    <w:tmpl w:val="134EF3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1"/>
      <w:numFmt w:val="upperRoman"/>
      <w:lvlText w:val="%2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F70219D"/>
    <w:multiLevelType w:val="hybridMultilevel"/>
    <w:tmpl w:val="957C259E"/>
    <w:lvl w:ilvl="0" w:tplc="23DE5006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C27FC"/>
    <w:multiLevelType w:val="hybridMultilevel"/>
    <w:tmpl w:val="EAFE8F4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7E0C53"/>
    <w:multiLevelType w:val="multilevel"/>
    <w:tmpl w:val="014C02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6023332"/>
    <w:multiLevelType w:val="hybridMultilevel"/>
    <w:tmpl w:val="6594452A"/>
    <w:lvl w:ilvl="0" w:tplc="0F8CB4B8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35268"/>
    <w:multiLevelType w:val="hybridMultilevel"/>
    <w:tmpl w:val="4DD2DFD2"/>
    <w:lvl w:ilvl="0" w:tplc="C5782E24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64180F"/>
    <w:multiLevelType w:val="hybridMultilevel"/>
    <w:tmpl w:val="7EA62EBE"/>
    <w:lvl w:ilvl="0" w:tplc="67A242D6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CA472D"/>
    <w:multiLevelType w:val="multilevel"/>
    <w:tmpl w:val="79C881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pStyle w:val="Nagwek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D0645EB"/>
    <w:multiLevelType w:val="multilevel"/>
    <w:tmpl w:val="4970D1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1"/>
      <w:numFmt w:val="upperRoman"/>
      <w:lvlText w:val="%2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3F90424F"/>
    <w:multiLevelType w:val="hybridMultilevel"/>
    <w:tmpl w:val="00C01DDE"/>
    <w:lvl w:ilvl="0" w:tplc="DFB255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8371D"/>
    <w:multiLevelType w:val="hybridMultilevel"/>
    <w:tmpl w:val="9E1E6446"/>
    <w:lvl w:ilvl="0" w:tplc="4D868166">
      <w:start w:val="1"/>
      <w:numFmt w:val="decimal"/>
      <w:lvlText w:val="%1."/>
      <w:lvlJc w:val="left"/>
      <w:pPr>
        <w:ind w:left="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7" w15:restartNumberingAfterBreak="0">
    <w:nsid w:val="424212D1"/>
    <w:multiLevelType w:val="hybridMultilevel"/>
    <w:tmpl w:val="39F2691C"/>
    <w:lvl w:ilvl="0" w:tplc="A6B84F2A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0F3756"/>
    <w:multiLevelType w:val="multilevel"/>
    <w:tmpl w:val="A9CA4E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1"/>
      <w:numFmt w:val="upperRoman"/>
      <w:lvlText w:val="%2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55FC61DB"/>
    <w:multiLevelType w:val="multilevel"/>
    <w:tmpl w:val="346EAFB0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Garamond" w:eastAsia="Times New Roman" w:hAnsi="Garamond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0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9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0" w15:restartNumberingAfterBreak="0">
    <w:nsid w:val="58B433D3"/>
    <w:multiLevelType w:val="hybridMultilevel"/>
    <w:tmpl w:val="F9805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CF400B"/>
    <w:multiLevelType w:val="hybridMultilevel"/>
    <w:tmpl w:val="088C618E"/>
    <w:lvl w:ilvl="0" w:tplc="0415000F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91ADF"/>
    <w:multiLevelType w:val="hybridMultilevel"/>
    <w:tmpl w:val="159A1F84"/>
    <w:lvl w:ilvl="0" w:tplc="42CAC4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215AD"/>
    <w:multiLevelType w:val="hybridMultilevel"/>
    <w:tmpl w:val="602C038E"/>
    <w:lvl w:ilvl="0" w:tplc="A5EAA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12DD0"/>
    <w:multiLevelType w:val="hybridMultilevel"/>
    <w:tmpl w:val="742053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6ACA1863"/>
    <w:multiLevelType w:val="hybridMultilevel"/>
    <w:tmpl w:val="AC501968"/>
    <w:lvl w:ilvl="0" w:tplc="4A3674A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74D26"/>
    <w:multiLevelType w:val="hybridMultilevel"/>
    <w:tmpl w:val="42AC2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582287"/>
    <w:multiLevelType w:val="hybridMultilevel"/>
    <w:tmpl w:val="9B20B34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70DA33B0"/>
    <w:multiLevelType w:val="hybridMultilevel"/>
    <w:tmpl w:val="7FB2426C"/>
    <w:lvl w:ilvl="0" w:tplc="B4F6B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BA7B13"/>
    <w:multiLevelType w:val="hybridMultilevel"/>
    <w:tmpl w:val="9C32D624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29"/>
  </w:num>
  <w:num w:numId="4">
    <w:abstractNumId w:val="9"/>
  </w:num>
  <w:num w:numId="5">
    <w:abstractNumId w:val="26"/>
  </w:num>
  <w:num w:numId="6">
    <w:abstractNumId w:val="31"/>
  </w:num>
  <w:num w:numId="7">
    <w:abstractNumId w:val="15"/>
  </w:num>
  <w:num w:numId="8">
    <w:abstractNumId w:val="7"/>
  </w:num>
  <w:num w:numId="9">
    <w:abstractNumId w:val="25"/>
  </w:num>
  <w:num w:numId="10">
    <w:abstractNumId w:val="28"/>
  </w:num>
  <w:num w:numId="11">
    <w:abstractNumId w:val="38"/>
  </w:num>
  <w:num w:numId="12">
    <w:abstractNumId w:val="32"/>
  </w:num>
  <w:num w:numId="13">
    <w:abstractNumId w:val="13"/>
  </w:num>
  <w:num w:numId="14">
    <w:abstractNumId w:val="8"/>
  </w:num>
  <w:num w:numId="15">
    <w:abstractNumId w:val="4"/>
  </w:num>
  <w:num w:numId="16">
    <w:abstractNumId w:val="20"/>
  </w:num>
  <w:num w:numId="17">
    <w:abstractNumId w:val="30"/>
  </w:num>
  <w:num w:numId="18">
    <w:abstractNumId w:val="18"/>
  </w:num>
  <w:num w:numId="19">
    <w:abstractNumId w:val="5"/>
  </w:num>
  <w:num w:numId="20">
    <w:abstractNumId w:val="11"/>
  </w:num>
  <w:num w:numId="21">
    <w:abstractNumId w:val="6"/>
  </w:num>
  <w:num w:numId="22">
    <w:abstractNumId w:val="22"/>
  </w:num>
  <w:num w:numId="23">
    <w:abstractNumId w:val="3"/>
  </w:num>
  <w:num w:numId="24">
    <w:abstractNumId w:val="35"/>
  </w:num>
  <w:num w:numId="25">
    <w:abstractNumId w:val="27"/>
  </w:num>
  <w:num w:numId="26">
    <w:abstractNumId w:val="21"/>
  </w:num>
  <w:num w:numId="27">
    <w:abstractNumId w:val="10"/>
  </w:num>
  <w:num w:numId="28">
    <w:abstractNumId w:val="1"/>
  </w:num>
  <w:num w:numId="29">
    <w:abstractNumId w:val="16"/>
  </w:num>
  <w:num w:numId="30">
    <w:abstractNumId w:val="33"/>
  </w:num>
  <w:num w:numId="31">
    <w:abstractNumId w:val="0"/>
  </w:num>
  <w:num w:numId="32">
    <w:abstractNumId w:val="14"/>
  </w:num>
  <w:num w:numId="33">
    <w:abstractNumId w:val="24"/>
  </w:num>
  <w:num w:numId="34">
    <w:abstractNumId w:val="34"/>
  </w:num>
  <w:num w:numId="35">
    <w:abstractNumId w:val="17"/>
  </w:num>
  <w:num w:numId="36">
    <w:abstractNumId w:val="37"/>
  </w:num>
  <w:num w:numId="37">
    <w:abstractNumId w:val="39"/>
  </w:num>
  <w:num w:numId="38">
    <w:abstractNumId w:val="36"/>
  </w:num>
  <w:num w:numId="39">
    <w:abstractNumId w:val="12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2E"/>
    <w:rsid w:val="000032F7"/>
    <w:rsid w:val="00013D35"/>
    <w:rsid w:val="00054028"/>
    <w:rsid w:val="00060EC2"/>
    <w:rsid w:val="00070E9F"/>
    <w:rsid w:val="000940D4"/>
    <w:rsid w:val="000D6CDD"/>
    <w:rsid w:val="000E51C6"/>
    <w:rsid w:val="000E72BD"/>
    <w:rsid w:val="0010373B"/>
    <w:rsid w:val="00121366"/>
    <w:rsid w:val="001319A1"/>
    <w:rsid w:val="00155863"/>
    <w:rsid w:val="00165ACC"/>
    <w:rsid w:val="0019014A"/>
    <w:rsid w:val="00201111"/>
    <w:rsid w:val="00204396"/>
    <w:rsid w:val="0021431A"/>
    <w:rsid w:val="0022612C"/>
    <w:rsid w:val="0026242D"/>
    <w:rsid w:val="0029228A"/>
    <w:rsid w:val="002A679B"/>
    <w:rsid w:val="002C03B1"/>
    <w:rsid w:val="002C268E"/>
    <w:rsid w:val="002D64A7"/>
    <w:rsid w:val="002E0FC8"/>
    <w:rsid w:val="002F7DEE"/>
    <w:rsid w:val="0030673A"/>
    <w:rsid w:val="003070BD"/>
    <w:rsid w:val="003240EF"/>
    <w:rsid w:val="00334363"/>
    <w:rsid w:val="0037463B"/>
    <w:rsid w:val="003751FF"/>
    <w:rsid w:val="0038082B"/>
    <w:rsid w:val="003A4B95"/>
    <w:rsid w:val="003B021C"/>
    <w:rsid w:val="003C2E92"/>
    <w:rsid w:val="004124BD"/>
    <w:rsid w:val="00435B98"/>
    <w:rsid w:val="00456E25"/>
    <w:rsid w:val="00484F28"/>
    <w:rsid w:val="004A7C84"/>
    <w:rsid w:val="004D3E10"/>
    <w:rsid w:val="004D4398"/>
    <w:rsid w:val="004D4698"/>
    <w:rsid w:val="004E6AD7"/>
    <w:rsid w:val="0051668C"/>
    <w:rsid w:val="00560D21"/>
    <w:rsid w:val="005622F4"/>
    <w:rsid w:val="005717D9"/>
    <w:rsid w:val="005951EB"/>
    <w:rsid w:val="00596524"/>
    <w:rsid w:val="00597D11"/>
    <w:rsid w:val="005A4C0B"/>
    <w:rsid w:val="006209AE"/>
    <w:rsid w:val="00625BA0"/>
    <w:rsid w:val="006301C3"/>
    <w:rsid w:val="006365A9"/>
    <w:rsid w:val="00637528"/>
    <w:rsid w:val="0065341D"/>
    <w:rsid w:val="00681734"/>
    <w:rsid w:val="0068593F"/>
    <w:rsid w:val="006A4BCD"/>
    <w:rsid w:val="006C4A21"/>
    <w:rsid w:val="006E4925"/>
    <w:rsid w:val="00703E0B"/>
    <w:rsid w:val="00707918"/>
    <w:rsid w:val="00724657"/>
    <w:rsid w:val="00741CE7"/>
    <w:rsid w:val="007C70E2"/>
    <w:rsid w:val="007E6EE1"/>
    <w:rsid w:val="008208F6"/>
    <w:rsid w:val="008A3B3B"/>
    <w:rsid w:val="008B1045"/>
    <w:rsid w:val="008B4C2C"/>
    <w:rsid w:val="008E0D32"/>
    <w:rsid w:val="008E1B2E"/>
    <w:rsid w:val="008F6CD2"/>
    <w:rsid w:val="0094627D"/>
    <w:rsid w:val="0096050B"/>
    <w:rsid w:val="009819D8"/>
    <w:rsid w:val="00A16430"/>
    <w:rsid w:val="00A47163"/>
    <w:rsid w:val="00A776FC"/>
    <w:rsid w:val="00AB7846"/>
    <w:rsid w:val="00AC3842"/>
    <w:rsid w:val="00B046D6"/>
    <w:rsid w:val="00B174C3"/>
    <w:rsid w:val="00B275DF"/>
    <w:rsid w:val="00B3052A"/>
    <w:rsid w:val="00B421FE"/>
    <w:rsid w:val="00B4236A"/>
    <w:rsid w:val="00B52915"/>
    <w:rsid w:val="00B83DFA"/>
    <w:rsid w:val="00C01338"/>
    <w:rsid w:val="00C4664B"/>
    <w:rsid w:val="00C51674"/>
    <w:rsid w:val="00C75D3F"/>
    <w:rsid w:val="00C96790"/>
    <w:rsid w:val="00C97069"/>
    <w:rsid w:val="00C97C30"/>
    <w:rsid w:val="00CD7740"/>
    <w:rsid w:val="00CE28B8"/>
    <w:rsid w:val="00D07117"/>
    <w:rsid w:val="00D230F8"/>
    <w:rsid w:val="00D4232B"/>
    <w:rsid w:val="00D4539F"/>
    <w:rsid w:val="00DA11CF"/>
    <w:rsid w:val="00DD47EE"/>
    <w:rsid w:val="00DF7CDF"/>
    <w:rsid w:val="00E167CC"/>
    <w:rsid w:val="00E31484"/>
    <w:rsid w:val="00E77F0A"/>
    <w:rsid w:val="00E84401"/>
    <w:rsid w:val="00EB6636"/>
    <w:rsid w:val="00EC31CB"/>
    <w:rsid w:val="00EC7FB9"/>
    <w:rsid w:val="00ED2F70"/>
    <w:rsid w:val="00EF2728"/>
    <w:rsid w:val="00F001D6"/>
    <w:rsid w:val="00F15D01"/>
    <w:rsid w:val="00F64935"/>
    <w:rsid w:val="00F82894"/>
    <w:rsid w:val="00FE156A"/>
    <w:rsid w:val="00FE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8DCF0-C2A0-4153-9621-165D7011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E1B2E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8E1B2E"/>
    <w:pPr>
      <w:keepNext/>
      <w:numPr>
        <w:ilvl w:val="3"/>
        <w:numId w:val="1"/>
      </w:numPr>
      <w:tabs>
        <w:tab w:val="left" w:pos="709"/>
      </w:tabs>
      <w:suppressAutoHyphens/>
      <w:spacing w:before="120" w:after="120" w:line="100" w:lineRule="atLeast"/>
      <w:outlineLvl w:val="3"/>
    </w:pPr>
    <w:rPr>
      <w:rFonts w:ascii="Times New Roman" w:eastAsia="Times New Roman" w:hAnsi="Times New Roman" w:cs="Times New Roman"/>
      <w:color w:val="auto"/>
      <w:kern w:val="1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E1B2E"/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character" w:customStyle="1" w:styleId="Teksttreci">
    <w:name w:val="Tekst treści_"/>
    <w:basedOn w:val="Domylnaczcionkaakapitu"/>
    <w:rsid w:val="008E1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lubstopka">
    <w:name w:val="Nagłówek lub stopka_"/>
    <w:basedOn w:val="Domylnaczcionkaakapitu"/>
    <w:link w:val="Nagweklubstopka0"/>
    <w:rsid w:val="008E1B2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Calibri115pt">
    <w:name w:val="Nagłówek lub stopka + Calibri;11;5 pt"/>
    <w:basedOn w:val="Nagweklubstopka"/>
    <w:rsid w:val="008E1B2E"/>
    <w:rPr>
      <w:rFonts w:ascii="Calibri" w:eastAsia="Calibri" w:hAnsi="Calibri" w:cs="Calibri"/>
      <w:spacing w:val="0"/>
      <w:sz w:val="23"/>
      <w:szCs w:val="23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8E1B2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8E1B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Bezpogrubienia">
    <w:name w:val="Nagłówek #3 + Bez pogrubienia"/>
    <w:basedOn w:val="Nagwek3"/>
    <w:rsid w:val="008E1B2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7">
    <w:name w:val="Tekst treści (7)_"/>
    <w:basedOn w:val="Domylnaczcionkaakapitu"/>
    <w:rsid w:val="008E1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0">
    <w:name w:val="Tekst treści (7)"/>
    <w:basedOn w:val="Teksttreci7"/>
    <w:rsid w:val="008E1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0">
    <w:name w:val="Tekst treści"/>
    <w:basedOn w:val="Teksttreci"/>
    <w:rsid w:val="008E1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Nagweklubstopka0">
    <w:name w:val="Nagłówek lub stopka"/>
    <w:basedOn w:val="Normalny"/>
    <w:link w:val="Nagweklubstopka"/>
    <w:rsid w:val="008E1B2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Nagwek30">
    <w:name w:val="Nagłówek #3"/>
    <w:basedOn w:val="Normalny"/>
    <w:link w:val="Nagwek3"/>
    <w:rsid w:val="008E1B2E"/>
    <w:pPr>
      <w:shd w:val="clear" w:color="auto" w:fill="FFFFFF"/>
      <w:spacing w:after="300" w:line="0" w:lineRule="atLeast"/>
      <w:ind w:hanging="580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E1B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1B2E"/>
    <w:rPr>
      <w:rFonts w:ascii="Microsoft Sans Serif" w:eastAsia="Microsoft Sans Serif" w:hAnsi="Microsoft Sans Serif" w:cs="Microsoft Sans Serif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E1B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yrozniony">
    <w:name w:val="wyrozniony"/>
    <w:basedOn w:val="Domylnaczcionkaakapitu"/>
    <w:rsid w:val="008E1B2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B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B2E"/>
    <w:rPr>
      <w:rFonts w:ascii="Microsoft Sans Serif" w:eastAsia="Microsoft Sans Serif" w:hAnsi="Microsoft Sans Serif" w:cs="Microsoft Sans Serif"/>
      <w:color w:val="000000"/>
      <w:sz w:val="24"/>
      <w:szCs w:val="24"/>
      <w:lang w:eastAsia="pl-PL"/>
    </w:rPr>
  </w:style>
  <w:style w:type="paragraph" w:customStyle="1" w:styleId="Default">
    <w:name w:val="Default"/>
    <w:rsid w:val="003746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nakZnakZnak">
    <w:name w:val="Znak Znak Znak"/>
    <w:basedOn w:val="Normalny"/>
    <w:rsid w:val="00FE1C53"/>
    <w:pPr>
      <w:tabs>
        <w:tab w:val="left" w:pos="709"/>
      </w:tabs>
    </w:pPr>
    <w:rPr>
      <w:rFonts w:ascii="Tahoma" w:eastAsia="Times New Roman" w:hAnsi="Tahoma" w:cs="Times New Roman"/>
      <w:color w:val="auto"/>
    </w:rPr>
  </w:style>
  <w:style w:type="paragraph" w:styleId="Akapitzlist">
    <w:name w:val="List Paragraph"/>
    <w:basedOn w:val="Normalny"/>
    <w:uiPriority w:val="34"/>
    <w:qFormat/>
    <w:rsid w:val="00FE1C53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6859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8593F"/>
    <w:rPr>
      <w:rFonts w:ascii="Microsoft Sans Serif" w:eastAsia="Microsoft Sans Serif" w:hAnsi="Microsoft Sans Serif" w:cs="Microsoft Sans Serif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4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401"/>
    <w:rPr>
      <w:rFonts w:ascii="Segoe UI" w:eastAsia="Microsoft Sans Serif" w:hAnsi="Segoe UI" w:cs="Segoe UI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4C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4C0B"/>
    <w:rPr>
      <w:rFonts w:ascii="Microsoft Sans Serif" w:eastAsia="Microsoft Sans Serif" w:hAnsi="Microsoft Sans Serif" w:cs="Microsoft Sans Serif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3423</Words>
  <Characters>20540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Olender</dc:creator>
  <cp:lastModifiedBy>49072604208</cp:lastModifiedBy>
  <cp:revision>4</cp:revision>
  <cp:lastPrinted>2016-12-06T09:51:00Z</cp:lastPrinted>
  <dcterms:created xsi:type="dcterms:W3CDTF">2016-12-02T11:29:00Z</dcterms:created>
  <dcterms:modified xsi:type="dcterms:W3CDTF">2016-12-06T09:59:00Z</dcterms:modified>
</cp:coreProperties>
</file>